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F9" w:rsidRPr="002A6029" w:rsidRDefault="005356FE" w:rsidP="002A6029">
      <w:pPr>
        <w:spacing w:line="52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OLE_LINK131"/>
      <w:bookmarkStart w:id="1" w:name="OLE_LINK132"/>
      <w:r>
        <w:rPr>
          <w:rFonts w:ascii="仿宋" w:eastAsia="宋体" w:hAnsi="仿宋" w:cs="宋体" w:hint="eastAsia"/>
          <w:b/>
          <w:bCs/>
          <w:color w:val="000000"/>
          <w:kern w:val="0"/>
          <w:sz w:val="44"/>
          <w:szCs w:val="44"/>
        </w:rPr>
        <w:t>芜湖市第三人民医院</w:t>
      </w:r>
      <w:r w:rsidR="002A6029">
        <w:rPr>
          <w:rFonts w:asciiTheme="majorEastAsia" w:eastAsiaTheme="majorEastAsia" w:hAnsiTheme="majorEastAsia" w:hint="eastAsia"/>
          <w:sz w:val="44"/>
          <w:szCs w:val="44"/>
        </w:rPr>
        <w:t>消防设施维保服务项目</w:t>
      </w:r>
      <w:r w:rsidR="00BA7F57">
        <w:rPr>
          <w:rFonts w:ascii="仿宋" w:eastAsia="宋体" w:hAnsi="仿宋" w:cs="宋体" w:hint="eastAsia"/>
          <w:b/>
          <w:bCs/>
          <w:color w:val="000000"/>
          <w:kern w:val="0"/>
          <w:sz w:val="44"/>
          <w:szCs w:val="44"/>
        </w:rPr>
        <w:t>需求</w:t>
      </w:r>
      <w:r>
        <w:rPr>
          <w:rFonts w:ascii="仿宋" w:eastAsia="宋体" w:hAnsi="仿宋" w:cs="宋体" w:hint="eastAsia"/>
          <w:b/>
          <w:bCs/>
          <w:color w:val="000000"/>
          <w:kern w:val="0"/>
          <w:sz w:val="44"/>
          <w:szCs w:val="44"/>
        </w:rPr>
        <w:t>方案</w:t>
      </w:r>
    </w:p>
    <w:p w:rsidR="00986701" w:rsidRDefault="00986701" w:rsidP="005B1C32">
      <w:pPr>
        <w:spacing w:line="400" w:lineRule="exact"/>
        <w:rPr>
          <w:rFonts w:ascii="仿宋" w:eastAsia="仿宋" w:hAnsi="仿宋"/>
          <w:sz w:val="32"/>
          <w:szCs w:val="32"/>
        </w:rPr>
      </w:pPr>
      <w:bookmarkStart w:id="2" w:name="OLE_LINK3"/>
      <w:bookmarkStart w:id="3" w:name="OLE_LINK4"/>
      <w:bookmarkStart w:id="4" w:name="OLE_LINK2"/>
      <w:bookmarkStart w:id="5" w:name="OLE_LINK1"/>
      <w:bookmarkEnd w:id="0"/>
      <w:bookmarkEnd w:id="1"/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67281">
        <w:rPr>
          <w:rFonts w:ascii="仿宋" w:eastAsia="仿宋" w:hAnsi="仿宋" w:hint="eastAsia"/>
          <w:sz w:val="32"/>
          <w:szCs w:val="32"/>
        </w:rPr>
        <w:t>为保障我院消防设施设备正常运行，消除火灾隐患，依据《中华人民共和国消防法》及《医疗机构消防安全管理规定》，拟对全院消防设施维保服务实施公开招标。本项目服务范围包括火灾自动报警系统、消火栓系统、应急照明与疏散指示系统、防火分隔设施、灭火器材等，以及院区消防设计图纸范围内的全部消防设施</w:t>
      </w:r>
      <w:bookmarkEnd w:id="2"/>
      <w:bookmarkEnd w:id="3"/>
      <w:r>
        <w:rPr>
          <w:rFonts w:ascii="仿宋" w:eastAsia="仿宋" w:hAnsi="仿宋" w:hint="eastAsia"/>
          <w:sz w:val="32"/>
          <w:szCs w:val="32"/>
        </w:rPr>
        <w:t>。</w:t>
      </w:r>
    </w:p>
    <w:p w:rsidR="002457B6" w:rsidRPr="00986701" w:rsidRDefault="00986701" w:rsidP="005B1C32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BA7F57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一、关于</w:t>
      </w:r>
      <w:r w:rsidR="002457B6" w:rsidRPr="00DD7DC6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需求的说明</w:t>
      </w:r>
    </w:p>
    <w:p w:rsidR="002457B6" w:rsidRPr="00DD7DC6" w:rsidRDefault="002457B6" w:rsidP="005B1C32">
      <w:pPr>
        <w:widowControl/>
        <w:spacing w:line="4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DD7DC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1、、以下“</w:t>
      </w:r>
      <w:bookmarkStart w:id="6" w:name="OLE_LINK137"/>
      <w:bookmarkStart w:id="7" w:name="OLE_LINK138"/>
      <w:r w:rsidRPr="00DD7DC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*</w:t>
      </w:r>
      <w:bookmarkEnd w:id="6"/>
      <w:bookmarkEnd w:id="7"/>
      <w:r w:rsidRPr="00DD7DC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”的参数为实质性要求，不满足将导致无效。2、投标人须在投标文件中逐条响应，并提供相应的证明材料（第三方检测报告、承诺书、公安部门检验报告复印件）。</w:t>
      </w:r>
    </w:p>
    <w:bookmarkEnd w:id="4"/>
    <w:bookmarkEnd w:id="5"/>
    <w:p w:rsidR="00986701" w:rsidRPr="00986701" w:rsidRDefault="002457B6" w:rsidP="005B1C32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 w:rsidRPr="00DD7DC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986701" w:rsidRPr="0098670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</w:t>
      </w:r>
      <w:r w:rsidR="00986701" w:rsidRPr="00986701">
        <w:rPr>
          <w:rFonts w:ascii="仿宋" w:eastAsia="仿宋" w:hAnsi="仿宋" w:hint="eastAsia"/>
          <w:b/>
          <w:sz w:val="32"/>
          <w:szCs w:val="32"/>
        </w:rPr>
        <w:t>采购需求</w:t>
      </w:r>
    </w:p>
    <w:p w:rsidR="00986701" w:rsidRDefault="00986701" w:rsidP="005B1C32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对我院院内火灾自动报警系统、消火栓系统、消防应急照明与疏散指示系统、防火分隔设施、灭火器材及其他属于消防设计图纸范围内的设施进行维保服务。 </w:t>
      </w:r>
    </w:p>
    <w:p w:rsidR="00986701" w:rsidRPr="00986701" w:rsidRDefault="00986701" w:rsidP="005B1C32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bookmarkStart w:id="8" w:name="OLE_LINK29"/>
      <w:bookmarkStart w:id="9" w:name="OLE_LINK26"/>
      <w:r>
        <w:rPr>
          <w:rFonts w:ascii="仿宋" w:eastAsia="仿宋" w:hAnsi="仿宋" w:cs="宋体" w:hint="eastAsia"/>
          <w:b/>
          <w:kern w:val="0"/>
          <w:sz w:val="32"/>
          <w:szCs w:val="32"/>
        </w:rPr>
        <w:t>三</w:t>
      </w:r>
      <w:r w:rsidRPr="00986701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986701">
        <w:rPr>
          <w:rFonts w:ascii="仿宋" w:eastAsia="仿宋" w:hAnsi="仿宋" w:hint="eastAsia"/>
          <w:b/>
          <w:sz w:val="32"/>
          <w:szCs w:val="32"/>
        </w:rPr>
        <w:t>预算金额</w:t>
      </w:r>
    </w:p>
    <w:p w:rsidR="00986701" w:rsidRPr="003052AF" w:rsidRDefault="00986701" w:rsidP="005B1C32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人民币1万元/年（本项目为总价包干，包含所有设备的日常维保、维修、月度巡检、季度测试、年度检测、全部人工、差旅、税费等费用）。</w:t>
      </w:r>
    </w:p>
    <w:p w:rsidR="00986701" w:rsidRDefault="00986701" w:rsidP="005B1C32">
      <w:pPr>
        <w:widowControl/>
        <w:spacing w:line="400" w:lineRule="exac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四、服务期限</w:t>
      </w:r>
      <w:bookmarkStart w:id="10" w:name="OLE_LINK27"/>
      <w:bookmarkStart w:id="11" w:name="OLE_LINK28"/>
    </w:p>
    <w:p w:rsidR="00986701" w:rsidRDefault="00986701" w:rsidP="005B1C32">
      <w:pPr>
        <w:widowControl/>
        <w:spacing w:line="4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3年（1+1+1模式），合同一年一签。</w:t>
      </w:r>
      <w:bookmarkEnd w:id="10"/>
      <w:bookmarkEnd w:id="11"/>
      <w:r>
        <w:rPr>
          <w:rFonts w:ascii="仿宋" w:eastAsia="仿宋" w:hAnsi="仿宋" w:cs="宋体" w:hint="eastAsia"/>
          <w:kern w:val="0"/>
          <w:sz w:val="32"/>
          <w:szCs w:val="32"/>
        </w:rPr>
        <w:t>（每年服务期满前进行年度考核，考核合格后续签下一年度合同，考核不合格的采购人有权终止合同）。</w:t>
      </w:r>
    </w:p>
    <w:p w:rsidR="00986701" w:rsidRDefault="00C75217" w:rsidP="005B1C32">
      <w:pPr>
        <w:widowControl/>
        <w:spacing w:line="4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</w:t>
      </w:r>
      <w:r w:rsidR="009867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、医院建筑概况</w:t>
      </w:r>
      <w:r w:rsidR="00986701">
        <w:rPr>
          <w:rFonts w:ascii="仿宋" w:eastAsia="仿宋" w:hAnsi="仿宋" w:cs="宋体" w:hint="eastAsia"/>
          <w:b/>
          <w:kern w:val="0"/>
          <w:sz w:val="32"/>
          <w:szCs w:val="32"/>
        </w:rPr>
        <w:br/>
      </w:r>
      <w:r w:rsidR="00986701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986701">
        <w:rPr>
          <w:rFonts w:ascii="仿宋" w:eastAsia="仿宋" w:hAnsi="仿宋" w:cs="微软雅黑" w:hint="eastAsia"/>
          <w:kern w:val="0"/>
          <w:sz w:val="32"/>
          <w:szCs w:val="32"/>
        </w:rPr>
        <w:t>建筑面积</w:t>
      </w:r>
      <w:r w:rsidR="00986701">
        <w:rPr>
          <w:rFonts w:ascii="仿宋" w:eastAsia="仿宋" w:hAnsi="仿宋" w:cs="宋体" w:hint="eastAsia"/>
          <w:kern w:val="0"/>
          <w:sz w:val="32"/>
          <w:szCs w:val="32"/>
        </w:rPr>
        <w:t>6835㎡</w:t>
      </w:r>
      <w:r w:rsidR="00986701">
        <w:rPr>
          <w:rFonts w:ascii="微软雅黑" w:eastAsia="仿宋" w:hAnsi="微软雅黑" w:cs="宋体" w:hint="eastAsia"/>
          <w:kern w:val="0"/>
          <w:sz w:val="32"/>
          <w:szCs w:val="32"/>
        </w:rPr>
        <w:t> </w:t>
      </w:r>
      <w:r w:rsidR="00986701">
        <w:rPr>
          <w:rFonts w:ascii="仿宋" w:eastAsia="仿宋" w:hAnsi="仿宋" w:cs="宋体" w:hint="eastAsia"/>
          <w:kern w:val="0"/>
          <w:sz w:val="32"/>
          <w:szCs w:val="32"/>
        </w:rPr>
        <w:t>;地上最高3层；建筑最高高度12.4米。</w:t>
      </w:r>
      <w:bookmarkEnd w:id="8"/>
      <w:bookmarkEnd w:id="9"/>
    </w:p>
    <w:p w:rsidR="00C75217" w:rsidRPr="00C75217" w:rsidRDefault="00C75217" w:rsidP="005B1C32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 w:rsidRPr="00C75217">
        <w:rPr>
          <w:rFonts w:ascii="仿宋" w:eastAsia="仿宋" w:hAnsi="仿宋" w:hint="eastAsia"/>
          <w:b/>
          <w:sz w:val="32"/>
          <w:szCs w:val="32"/>
        </w:rPr>
        <w:t>六、场所性质</w:t>
      </w:r>
    </w:p>
    <w:p w:rsidR="00943045" w:rsidRPr="00B67281" w:rsidRDefault="00C75217" w:rsidP="005B1C32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67281">
        <w:rPr>
          <w:rFonts w:ascii="仿宋" w:eastAsia="仿宋" w:hAnsi="仿宋" w:hint="eastAsia"/>
          <w:sz w:val="32"/>
          <w:szCs w:val="32"/>
        </w:rPr>
        <w:t>医疗建筑（重点消防单位）</w:t>
      </w:r>
    </w:p>
    <w:p w:rsidR="005B1C32" w:rsidRDefault="005B1C32" w:rsidP="005B1C32">
      <w:pPr>
        <w:spacing w:line="40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:rsidR="00447B18" w:rsidRPr="00447B18" w:rsidRDefault="005356FE" w:rsidP="005B1C32">
      <w:pPr>
        <w:spacing w:line="400" w:lineRule="exact"/>
        <w:rPr>
          <w:rFonts w:ascii="仿宋" w:eastAsia="仿宋" w:hAnsi="仿宋"/>
          <w:sz w:val="32"/>
          <w:szCs w:val="32"/>
        </w:rPr>
      </w:pPr>
      <w:r w:rsidRPr="005B1C32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附件</w:t>
      </w:r>
      <w:r w:rsidR="002457B6" w:rsidRPr="005B1C32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：</w:t>
      </w:r>
      <w:bookmarkStart w:id="12" w:name="OLE_LINK135"/>
      <w:bookmarkStart w:id="13" w:name="OLE_LINK136"/>
      <w:bookmarkStart w:id="14" w:name="OLE_LINK133"/>
      <w:bookmarkStart w:id="15" w:name="OLE_LINK134"/>
      <w:r w:rsidR="00447B18" w:rsidRPr="00447B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芜湖市第三人民医院</w:t>
      </w:r>
      <w:r w:rsidR="00447B18" w:rsidRPr="00447B18">
        <w:rPr>
          <w:rFonts w:ascii="仿宋" w:eastAsia="仿宋" w:hAnsi="仿宋" w:hint="eastAsia"/>
          <w:sz w:val="32"/>
          <w:szCs w:val="32"/>
        </w:rPr>
        <w:t>消防设施维保服务项目</w:t>
      </w:r>
      <w:r w:rsidR="00447B18" w:rsidRPr="00447B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需求</w:t>
      </w:r>
      <w:r w:rsidR="00447B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表</w:t>
      </w:r>
      <w:bookmarkEnd w:id="12"/>
      <w:bookmarkEnd w:id="13"/>
    </w:p>
    <w:bookmarkEnd w:id="14"/>
    <w:bookmarkEnd w:id="15"/>
    <w:p w:rsidR="00447B18" w:rsidRDefault="00447B18" w:rsidP="004E579C">
      <w:pPr>
        <w:widowControl/>
        <w:spacing w:line="420" w:lineRule="exac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</w:p>
    <w:p w:rsidR="00447B18" w:rsidRPr="00447B18" w:rsidRDefault="00447B18" w:rsidP="00916123">
      <w:pPr>
        <w:widowControl/>
        <w:spacing w:line="520" w:lineRule="exact"/>
        <w:jc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44"/>
          <w:szCs w:val="44"/>
        </w:rPr>
      </w:pPr>
      <w:r w:rsidRPr="00447B18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44"/>
          <w:szCs w:val="44"/>
        </w:rPr>
        <w:lastRenderedPageBreak/>
        <w:t>芜湖市第三人民医院消防维保服务项目</w:t>
      </w:r>
      <w:r w:rsidRPr="00447B18">
        <w:rPr>
          <w:rFonts w:asciiTheme="majorEastAsia" w:eastAsiaTheme="majorEastAsia" w:hAnsiTheme="majorEastAsia" w:hint="eastAsia"/>
          <w:b/>
          <w:sz w:val="44"/>
          <w:szCs w:val="44"/>
        </w:rPr>
        <w:t>参数</w:t>
      </w:r>
      <w:r w:rsidR="00916123">
        <w:rPr>
          <w:rFonts w:asciiTheme="majorEastAsia" w:eastAsiaTheme="majorEastAsia" w:hAnsiTheme="majorEastAsia" w:hint="eastAsia"/>
          <w:b/>
          <w:sz w:val="44"/>
          <w:szCs w:val="44"/>
        </w:rPr>
        <w:t>需求表</w:t>
      </w:r>
    </w:p>
    <w:tbl>
      <w:tblPr>
        <w:tblStyle w:val="a6"/>
        <w:tblW w:w="10350" w:type="dxa"/>
        <w:tblInd w:w="-711" w:type="dxa"/>
        <w:tblLayout w:type="fixed"/>
        <w:tblLook w:val="04A0"/>
      </w:tblPr>
      <w:tblGrid>
        <w:gridCol w:w="961"/>
        <w:gridCol w:w="908"/>
        <w:gridCol w:w="6769"/>
        <w:gridCol w:w="840"/>
        <w:gridCol w:w="872"/>
      </w:tblGrid>
      <w:tr w:rsidR="00C37EF9" w:rsidTr="00400AEB">
        <w:trPr>
          <w:trHeight w:val="463"/>
        </w:trPr>
        <w:tc>
          <w:tcPr>
            <w:tcW w:w="961" w:type="dxa"/>
            <w:tcBorders>
              <w:bottom w:val="single" w:sz="4" w:space="0" w:color="auto"/>
            </w:tcBorders>
          </w:tcPr>
          <w:p w:rsidR="00C37EF9" w:rsidRPr="00AF7999" w:rsidRDefault="005356FE" w:rsidP="00AF7999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F7999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C37EF9" w:rsidRPr="001F0DDC" w:rsidRDefault="005356FE" w:rsidP="00075A85">
            <w:pPr>
              <w:spacing w:line="40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名称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C37EF9" w:rsidRPr="001F0DDC" w:rsidRDefault="005356FE" w:rsidP="00075A85">
            <w:pPr>
              <w:spacing w:line="40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技术参数</w:t>
            </w:r>
            <w:r w:rsidR="001A56D4">
              <w:rPr>
                <w:rFonts w:ascii="宋体" w:eastAsia="宋体" w:hAnsi="宋体" w:cs="宋体" w:hint="eastAsia"/>
                <w:sz w:val="30"/>
                <w:szCs w:val="30"/>
              </w:rPr>
              <w:t>及要求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37EF9" w:rsidRPr="001F0DDC" w:rsidRDefault="005356FE" w:rsidP="00075A85">
            <w:pPr>
              <w:spacing w:line="40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数量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C37EF9" w:rsidRPr="001F0DDC" w:rsidRDefault="005356FE" w:rsidP="00075A85">
            <w:pPr>
              <w:spacing w:line="40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单位</w:t>
            </w:r>
          </w:p>
        </w:tc>
      </w:tr>
      <w:tr w:rsidR="006940F2" w:rsidTr="00036F26">
        <w:trPr>
          <w:trHeight w:val="32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AF7999" w:rsidRDefault="006940F2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940F2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火灾自动报警系统</w:t>
            </w:r>
          </w:p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6940F2" w:rsidRDefault="006940F2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bookmarkStart w:id="16" w:name="OLE_LINK17"/>
            <w:bookmarkStart w:id="17" w:name="OLE_LINK16"/>
            <w:r w:rsidRPr="006940F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主机功能测试</w:t>
            </w:r>
            <w:bookmarkEnd w:id="16"/>
            <w:bookmarkEnd w:id="17"/>
            <w:r w:rsidRPr="006940F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：</w:t>
            </w:r>
            <w:r w:rsidRPr="006940F2">
              <w:rPr>
                <w:rFonts w:ascii="仿宋" w:eastAsia="仿宋" w:hAnsi="仿宋" w:hint="eastAsia"/>
                <w:sz w:val="24"/>
                <w:szCs w:val="24"/>
              </w:rPr>
              <w:t>每月一次：自检、消音、复位、故障报警、火警优先功能测试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6940F2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6940F2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台</w:t>
            </w:r>
          </w:p>
        </w:tc>
      </w:tr>
      <w:tr w:rsidR="006940F2" w:rsidTr="00253823">
        <w:trPr>
          <w:trHeight w:val="376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AF7999" w:rsidRDefault="006940F2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908" w:type="dxa"/>
            <w:vMerge/>
          </w:tcPr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253823" w:rsidRDefault="00253823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5382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烟感探测器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：</w:t>
            </w:r>
            <w:r w:rsidRPr="00253823">
              <w:rPr>
                <w:rFonts w:ascii="仿宋" w:eastAsia="仿宋" w:hAnsi="仿宋" w:hint="eastAsia"/>
                <w:sz w:val="24"/>
                <w:szCs w:val="24"/>
              </w:rPr>
              <w:t>每季度抽检30%，一年全覆盖；报警响应时间≤10秒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253823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70</w:t>
            </w:r>
          </w:p>
          <w:p w:rsidR="006940F2" w:rsidRPr="003A64CB" w:rsidRDefault="006940F2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253823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</w:t>
            </w:r>
          </w:p>
          <w:p w:rsidR="006940F2" w:rsidRPr="003A64CB" w:rsidRDefault="006940F2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940F2" w:rsidTr="00253823">
        <w:trPr>
          <w:trHeight w:val="258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AF7999" w:rsidRDefault="006940F2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908" w:type="dxa"/>
            <w:vMerge/>
          </w:tcPr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253823" w:rsidRDefault="00253823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53823">
              <w:rPr>
                <w:rFonts w:ascii="仿宋" w:eastAsia="仿宋" w:hAnsi="仿宋" w:hint="eastAsia"/>
                <w:b/>
                <w:sz w:val="24"/>
                <w:szCs w:val="24"/>
              </w:rPr>
              <w:t>手动报警按钮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253823">
              <w:rPr>
                <w:rFonts w:ascii="仿宋" w:eastAsia="仿宋" w:hAnsi="仿宋" w:hint="eastAsia"/>
                <w:sz w:val="24"/>
                <w:szCs w:val="24"/>
              </w:rPr>
              <w:t xml:space="preserve"> 每季度全部测试，信号反馈正常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C12E10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C12E10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个</w:t>
            </w:r>
          </w:p>
        </w:tc>
      </w:tr>
      <w:tr w:rsidR="006940F2" w:rsidTr="00C12E10">
        <w:trPr>
          <w:trHeight w:val="18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AF7999" w:rsidRDefault="006940F2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908" w:type="dxa"/>
            <w:vMerge/>
          </w:tcPr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C12E10" w:rsidRDefault="00C12E10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C12E10">
              <w:rPr>
                <w:rFonts w:ascii="仿宋" w:eastAsia="仿宋" w:hAnsi="仿宋" w:hint="eastAsia"/>
                <w:b/>
                <w:sz w:val="24"/>
                <w:szCs w:val="24"/>
              </w:rPr>
              <w:t>火灾显示盘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C12E10">
              <w:rPr>
                <w:rFonts w:ascii="仿宋" w:eastAsia="仿宋" w:hAnsi="仿宋" w:hint="eastAsia"/>
                <w:sz w:val="24"/>
                <w:szCs w:val="24"/>
              </w:rPr>
              <w:t xml:space="preserve"> 每季度与主机联动测试，显示位置与主机一致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C12E10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C12E10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个</w:t>
            </w:r>
          </w:p>
        </w:tc>
      </w:tr>
      <w:tr w:rsidR="006940F2" w:rsidTr="00533CF7">
        <w:trPr>
          <w:trHeight w:val="348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AF7999" w:rsidRDefault="006940F2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6940F2" w:rsidRPr="00E13F54" w:rsidRDefault="006940F2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C12E10" w:rsidRDefault="00C12E10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C12E10">
              <w:rPr>
                <w:rFonts w:ascii="仿宋" w:eastAsia="仿宋" w:hAnsi="仿宋" w:hint="eastAsia"/>
                <w:b/>
                <w:sz w:val="24"/>
                <w:szCs w:val="24"/>
              </w:rPr>
              <w:t>电源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C12E10">
              <w:rPr>
                <w:rFonts w:ascii="仿宋" w:eastAsia="仿宋" w:hAnsi="仿宋" w:hint="eastAsia"/>
                <w:sz w:val="24"/>
                <w:szCs w:val="24"/>
              </w:rPr>
              <w:t xml:space="preserve"> 每半年一次</w:t>
            </w:r>
            <w:r w:rsidR="00533CF7">
              <w:rPr>
                <w:rFonts w:ascii="仿宋" w:eastAsia="仿宋" w:hAnsi="仿宋" w:hint="eastAsia"/>
                <w:sz w:val="24"/>
                <w:szCs w:val="24"/>
              </w:rPr>
              <w:t>电池（</w:t>
            </w:r>
            <w:r w:rsidRPr="00C12E10">
              <w:rPr>
                <w:rFonts w:ascii="仿宋" w:eastAsia="仿宋" w:hAnsi="仿宋" w:hint="eastAsia"/>
                <w:sz w:val="24"/>
                <w:szCs w:val="24"/>
              </w:rPr>
              <w:t>备电</w:t>
            </w:r>
            <w:r w:rsidR="00533CF7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C12E10">
              <w:rPr>
                <w:rFonts w:ascii="仿宋" w:eastAsia="仿宋" w:hAnsi="仿宋" w:hint="eastAsia"/>
                <w:sz w:val="24"/>
                <w:szCs w:val="24"/>
              </w:rPr>
              <w:t>自动切换及容量测试，持续供电≥90分钟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533CF7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940F2" w:rsidRPr="003A64CB" w:rsidRDefault="00533CF7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仿宋" w:hint="eastAsia"/>
                <w:b/>
                <w:sz w:val="28"/>
                <w:szCs w:val="28"/>
              </w:rPr>
              <w:t>组</w:t>
            </w:r>
          </w:p>
        </w:tc>
      </w:tr>
      <w:tr w:rsidR="00F84B69" w:rsidTr="001A56D4">
        <w:trPr>
          <w:trHeight w:val="30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AF7999" w:rsidRDefault="00F84B69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F84B69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消火栓系统</w:t>
            </w:r>
          </w:p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szCs w:val="24"/>
              </w:rPr>
            </w:pPr>
            <w:bookmarkStart w:id="18" w:name="OLE_LINK72"/>
            <w:bookmarkStart w:id="19" w:name="OLE_LINK73"/>
          </w:p>
          <w:bookmarkEnd w:id="18"/>
          <w:bookmarkEnd w:id="19"/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1A56D4" w:rsidRDefault="00F84B69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1A56D4">
              <w:rPr>
                <w:rFonts w:ascii="仿宋" w:eastAsia="仿宋" w:hAnsi="仿宋" w:hint="eastAsia"/>
                <w:b/>
                <w:sz w:val="24"/>
                <w:szCs w:val="24"/>
              </w:rPr>
              <w:t>室内消火栓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1A56D4">
              <w:rPr>
                <w:rFonts w:ascii="仿宋" w:eastAsia="仿宋" w:hAnsi="仿宋" w:hint="eastAsia"/>
                <w:sz w:val="24"/>
                <w:szCs w:val="24"/>
              </w:rPr>
              <w:t xml:space="preserve"> 每月检查阀门、水带、水枪、栓口完好；每半年一次出水试验，充实水柱≥10米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套</w:t>
            </w:r>
          </w:p>
        </w:tc>
      </w:tr>
      <w:tr w:rsidR="00F84B69" w:rsidTr="001A56D4">
        <w:trPr>
          <w:trHeight w:val="42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AF7999" w:rsidRDefault="00F84B69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908" w:type="dxa"/>
            <w:vMerge/>
          </w:tcPr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1A56D4" w:rsidRDefault="00F84B69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1A5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室外消火栓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：</w:t>
            </w:r>
            <w:r w:rsidRPr="001A56D4">
              <w:rPr>
                <w:rFonts w:ascii="仿宋" w:eastAsia="仿宋" w:hAnsi="仿宋" w:hint="eastAsia"/>
                <w:sz w:val="24"/>
                <w:szCs w:val="24"/>
              </w:rPr>
              <w:t>每季度放水测试、启闭灵活性检查，冬季前做好防冻保护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A64CB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套</w:t>
            </w:r>
          </w:p>
        </w:tc>
      </w:tr>
      <w:tr w:rsidR="00F84B69" w:rsidTr="00D6117B">
        <w:trPr>
          <w:trHeight w:val="649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AF7999" w:rsidRDefault="00F84B69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908" w:type="dxa"/>
            <w:vMerge/>
          </w:tcPr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4B69" w:rsidRPr="007F67A5" w:rsidRDefault="00F84B69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7F67A5">
              <w:rPr>
                <w:rFonts w:ascii="仿宋" w:eastAsia="仿宋" w:hAnsi="仿宋" w:hint="eastAsia"/>
                <w:b/>
                <w:sz w:val="24"/>
                <w:szCs w:val="24"/>
              </w:rPr>
              <w:t>消防水泵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： </w:t>
            </w:r>
            <w:r w:rsidRPr="007F67A5">
              <w:rPr>
                <w:rFonts w:ascii="仿宋" w:eastAsia="仿宋" w:hAnsi="仿宋" w:hint="eastAsia"/>
                <w:sz w:val="24"/>
                <w:szCs w:val="24"/>
              </w:rPr>
              <w:t>每月手动/自动启泵测试一次，每年一次全面润滑及绝缘检测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4B69" w:rsidTr="00E964A7">
        <w:trPr>
          <w:trHeight w:val="45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AF7999" w:rsidRDefault="00F84B69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bookmarkStart w:id="20" w:name="_Hlk230677037"/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908" w:type="dxa"/>
            <w:vMerge/>
          </w:tcPr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4B69" w:rsidRPr="007F67A5" w:rsidRDefault="00F84B69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7F67A5">
              <w:rPr>
                <w:rFonts w:ascii="仿宋" w:eastAsia="仿宋" w:hAnsi="仿宋" w:hint="eastAsia"/>
                <w:b/>
                <w:sz w:val="24"/>
                <w:szCs w:val="24"/>
              </w:rPr>
              <w:t>管网及阀门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： </w:t>
            </w:r>
            <w:r w:rsidRPr="007F67A5">
              <w:rPr>
                <w:rFonts w:ascii="仿宋" w:eastAsia="仿宋" w:hAnsi="仿宋" w:hint="eastAsia"/>
                <w:sz w:val="24"/>
                <w:szCs w:val="24"/>
              </w:rPr>
              <w:t>每月检查无渗漏、阀门启闭标识清晰；每半年对密封阀杆加油维护</w:t>
            </w:r>
          </w:p>
        </w:tc>
        <w:tc>
          <w:tcPr>
            <w:tcW w:w="840" w:type="dxa"/>
            <w:vMerge/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72" w:type="dxa"/>
            <w:vMerge/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bookmarkEnd w:id="20"/>
      <w:tr w:rsidR="00F84B69" w:rsidTr="00D6117B">
        <w:trPr>
          <w:trHeight w:val="341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84B69" w:rsidRPr="00AF7999" w:rsidRDefault="00F84B69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F84B69" w:rsidRPr="00E13F54" w:rsidRDefault="00F84B69" w:rsidP="009A57C8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4B69" w:rsidRPr="007F67A5" w:rsidRDefault="00F84B69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7F67A5">
              <w:rPr>
                <w:rFonts w:ascii="仿宋" w:eastAsia="仿宋" w:hAnsi="仿宋" w:hint="eastAsia"/>
                <w:b/>
                <w:sz w:val="24"/>
                <w:szCs w:val="24"/>
              </w:rPr>
              <w:t>水泵接合器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： </w:t>
            </w:r>
            <w:r w:rsidRPr="007F67A5">
              <w:rPr>
                <w:rFonts w:ascii="仿宋" w:eastAsia="仿宋" w:hAnsi="仿宋" w:hint="eastAsia"/>
                <w:sz w:val="24"/>
                <w:szCs w:val="24"/>
              </w:rPr>
              <w:t>每季度检查标识、止回阀方向，无锈蚀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vMerge/>
            <w:tcBorders>
              <w:bottom w:val="single" w:sz="4" w:space="0" w:color="auto"/>
            </w:tcBorders>
          </w:tcPr>
          <w:p w:rsidR="00F84B69" w:rsidRPr="003A64CB" w:rsidRDefault="00F84B69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117B" w:rsidTr="00D6117B">
        <w:trPr>
          <w:trHeight w:val="315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6117B" w:rsidRPr="00AF7999" w:rsidRDefault="00D6117B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11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p w:rsidR="00D6117B" w:rsidRPr="00E13F54" w:rsidRDefault="00D6117B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消防应急照明与疏散指示系统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17B" w:rsidRPr="00FD3975" w:rsidRDefault="00D6117B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C48BA">
              <w:rPr>
                <w:rFonts w:ascii="仿宋" w:eastAsia="仿宋" w:hAnsi="仿宋" w:hint="eastAsia"/>
                <w:b/>
                <w:sz w:val="24"/>
                <w:szCs w:val="24"/>
              </w:rPr>
              <w:t>应急照明灯具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AC48BA">
              <w:rPr>
                <w:rFonts w:ascii="仿宋" w:eastAsia="仿宋" w:hAnsi="仿宋" w:hint="eastAsia"/>
                <w:sz w:val="24"/>
                <w:szCs w:val="24"/>
              </w:rPr>
              <w:t>每月抽检断电点亮测试，持续照明≥90分钟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6117B" w:rsidRPr="003A64CB" w:rsidRDefault="00D6117B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6117B" w:rsidRPr="003A64CB" w:rsidRDefault="00D6117B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117B" w:rsidTr="00B828EE">
        <w:trPr>
          <w:trHeight w:val="1696"/>
        </w:trPr>
        <w:tc>
          <w:tcPr>
            <w:tcW w:w="961" w:type="dxa"/>
            <w:tcBorders>
              <w:top w:val="single" w:sz="4" w:space="0" w:color="auto"/>
            </w:tcBorders>
          </w:tcPr>
          <w:p w:rsidR="00075A85" w:rsidRPr="00AF7999" w:rsidRDefault="00075A85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</w:p>
          <w:p w:rsidR="00075A85" w:rsidRPr="00AF7999" w:rsidRDefault="00075A85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</w:p>
          <w:p w:rsidR="00D6117B" w:rsidRPr="00AF7999" w:rsidRDefault="00D6117B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908" w:type="dxa"/>
            <w:vMerge/>
            <w:tcBorders>
              <w:top w:val="single" w:sz="4" w:space="0" w:color="auto"/>
            </w:tcBorders>
          </w:tcPr>
          <w:p w:rsidR="00D6117B" w:rsidRPr="00E13F54" w:rsidRDefault="00D6117B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  <w:shd w:val="clear" w:color="auto" w:fill="auto"/>
          </w:tcPr>
          <w:p w:rsidR="00D6117B" w:rsidRPr="00FD3975" w:rsidRDefault="00D6117B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bookmarkStart w:id="21" w:name="OLE_LINK50"/>
            <w:bookmarkStart w:id="22" w:name="OLE_LINK51"/>
            <w:r w:rsidRPr="00FD3975">
              <w:rPr>
                <w:rFonts w:ascii="仿宋" w:eastAsia="仿宋" w:hAnsi="仿宋" w:hint="eastAsia"/>
                <w:b/>
                <w:sz w:val="24"/>
                <w:szCs w:val="24"/>
              </w:rPr>
              <w:t>安全出口标志灯具：</w:t>
            </w:r>
            <w:r w:rsidRPr="00FD3975">
              <w:rPr>
                <w:rFonts w:ascii="仿宋" w:eastAsia="仿宋" w:hAnsi="仿宋" w:hint="eastAsia"/>
                <w:sz w:val="24"/>
                <w:szCs w:val="24"/>
              </w:rPr>
              <w:t xml:space="preserve"> 每月目视检查亮度及方向，损坏即更换</w:t>
            </w:r>
          </w:p>
          <w:p w:rsidR="00D6117B" w:rsidRPr="00AC48BA" w:rsidRDefault="00D6117B" w:rsidP="00B05053">
            <w:pPr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FD3975">
              <w:rPr>
                <w:rFonts w:ascii="仿宋" w:eastAsia="仿宋" w:hAnsi="仿宋" w:hint="eastAsia"/>
                <w:sz w:val="24"/>
                <w:szCs w:val="24"/>
              </w:rPr>
              <w:t>备用蓄电池 每季度容量检测，内阻超标（≥30%）或放电不足的免费更换（≤100元由维保方承担）</w:t>
            </w:r>
            <w:bookmarkEnd w:id="21"/>
            <w:bookmarkEnd w:id="22"/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D6117B" w:rsidRPr="003A64CB" w:rsidRDefault="00D6117B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D6117B" w:rsidRPr="003A64CB" w:rsidRDefault="00D6117B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3975" w:rsidTr="00D71120">
        <w:trPr>
          <w:trHeight w:val="375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D3975" w:rsidRPr="00AF7999" w:rsidRDefault="00FD3975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13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23" w:name="OLE_LINK53"/>
            <w:bookmarkStart w:id="24" w:name="OLE_LINK54"/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p w:rsidR="00FD3975" w:rsidRPr="00E13F54" w:rsidRDefault="006A0D35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防火分隔设施</w:t>
            </w:r>
            <w:bookmarkEnd w:id="23"/>
            <w:bookmarkEnd w:id="24"/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975" w:rsidRPr="006A0D35" w:rsidRDefault="006A0D35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A0D35">
              <w:rPr>
                <w:rFonts w:ascii="仿宋" w:eastAsia="仿宋" w:hAnsi="仿宋" w:hint="eastAsia"/>
                <w:b/>
                <w:sz w:val="24"/>
                <w:szCs w:val="24"/>
              </w:rPr>
              <w:t>防火门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Pr="006A0D35">
              <w:rPr>
                <w:rFonts w:ascii="仿宋" w:eastAsia="仿宋" w:hAnsi="仿宋" w:hint="eastAsia"/>
                <w:sz w:val="24"/>
                <w:szCs w:val="24"/>
              </w:rPr>
              <w:t>每月检查闭门器、顺序器、门锁、密封条；闭门器启闭力≤80N，顺序器确保双扇门按序关闭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D3975" w:rsidRPr="003A64CB" w:rsidRDefault="00FD3975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D3975" w:rsidRPr="003A64CB" w:rsidRDefault="00FD3975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3975" w:rsidTr="00EF4673">
        <w:trPr>
          <w:trHeight w:val="39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D3975" w:rsidRPr="00AF7999" w:rsidRDefault="006A0D35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14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FD3975" w:rsidRPr="00E13F54" w:rsidRDefault="00FD3975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975" w:rsidRPr="006A0D35" w:rsidRDefault="006A0D35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A0D35">
              <w:rPr>
                <w:rFonts w:ascii="仿宋" w:eastAsia="仿宋" w:hAnsi="仿宋" w:hint="eastAsia"/>
                <w:b/>
                <w:sz w:val="24"/>
                <w:szCs w:val="24"/>
              </w:rPr>
              <w:t>联动功能：</w:t>
            </w:r>
            <w:r w:rsidRPr="006A0D35">
              <w:rPr>
                <w:rFonts w:ascii="仿宋" w:eastAsia="仿宋" w:hAnsi="仿宋" w:hint="eastAsia"/>
                <w:sz w:val="24"/>
                <w:szCs w:val="24"/>
              </w:rPr>
              <w:t xml:space="preserve"> 火灾报警后，相关区域防火门不应自动释放（常闭式无需释放，检查自闭功能）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D3975" w:rsidRPr="003A64CB" w:rsidRDefault="00FD3975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D3975" w:rsidRPr="003A64CB" w:rsidRDefault="00FD3975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2B7316">
        <w:trPr>
          <w:trHeight w:val="36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15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灭火器材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6A0D35" w:rsidRDefault="00DC5A86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A0D35">
              <w:rPr>
                <w:rFonts w:ascii="仿宋" w:eastAsia="仿宋" w:hAnsi="仿宋" w:hint="eastAsia"/>
                <w:b/>
                <w:sz w:val="24"/>
                <w:szCs w:val="24"/>
              </w:rPr>
              <w:t>干粉灭火器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Pr="006A0D35">
              <w:rPr>
                <w:rFonts w:ascii="仿宋" w:eastAsia="仿宋" w:hAnsi="仿宋" w:hint="eastAsia"/>
                <w:sz w:val="24"/>
                <w:szCs w:val="24"/>
              </w:rPr>
              <w:t xml:space="preserve"> 每月压力表指针在绿区，瓶体无锈蚀；每年称重，泄漏量≥5%时送检充装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3446E3">
        <w:trPr>
          <w:trHeight w:val="39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16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6A0D35" w:rsidRDefault="00DC5A86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A0D35">
              <w:rPr>
                <w:rFonts w:ascii="仿宋" w:eastAsia="仿宋" w:hAnsi="仿宋" w:hint="eastAsia"/>
                <w:b/>
                <w:sz w:val="24"/>
                <w:szCs w:val="24"/>
              </w:rPr>
              <w:t>二氧化碳灭火器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6A0D35">
              <w:rPr>
                <w:rFonts w:ascii="仿宋" w:eastAsia="仿宋" w:hAnsi="仿宋" w:hint="eastAsia"/>
                <w:sz w:val="24"/>
                <w:szCs w:val="24"/>
              </w:rPr>
              <w:t xml:space="preserve"> 每月称重，泄漏量≥10%时维修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3446E3">
        <w:trPr>
          <w:trHeight w:val="639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17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6A0D35" w:rsidRDefault="00DC5A86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A0D35">
              <w:rPr>
                <w:rFonts w:ascii="仿宋" w:eastAsia="仿宋" w:hAnsi="仿宋" w:hint="eastAsia"/>
                <w:b/>
                <w:sz w:val="24"/>
                <w:szCs w:val="24"/>
              </w:rPr>
              <w:t>到期处理：</w:t>
            </w:r>
            <w:r w:rsidRPr="006A0D35">
              <w:rPr>
                <w:rFonts w:ascii="仿宋" w:eastAsia="仿宋" w:hAnsi="仿宋" w:hint="eastAsia"/>
                <w:sz w:val="24"/>
                <w:szCs w:val="24"/>
              </w:rPr>
              <w:t xml:space="preserve"> 距报废期限3个月前通知院方并协助采购；药剂充装及维修费用包含在报价内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363613">
        <w:trPr>
          <w:trHeight w:val="588"/>
        </w:trPr>
        <w:tc>
          <w:tcPr>
            <w:tcW w:w="961" w:type="dxa"/>
            <w:tcBorders>
              <w:top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18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bookmarkStart w:id="25" w:name="OLE_LINK139"/>
            <w:bookmarkStart w:id="26" w:name="OLE_LINK140"/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bookmarkEnd w:id="25"/>
          <w:bookmarkEnd w:id="26"/>
          <w:p w:rsidR="00DC5A86" w:rsidRPr="00E13F54" w:rsidRDefault="00DC5A86" w:rsidP="009A57C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消防维保单位等资质要求及责任和义务</w:t>
            </w:r>
          </w:p>
        </w:tc>
        <w:tc>
          <w:tcPr>
            <w:tcW w:w="6769" w:type="dxa"/>
            <w:tcBorders>
              <w:top w:val="single" w:sz="4" w:space="0" w:color="auto"/>
            </w:tcBorders>
            <w:shd w:val="clear" w:color="auto" w:fill="auto"/>
          </w:tcPr>
          <w:p w:rsidR="00DC5A86" w:rsidRPr="006D1327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bookmarkStart w:id="27" w:name="OLE_LINK85"/>
            <w:bookmarkStart w:id="28" w:name="OLE_LINK84"/>
            <w:r w:rsidRPr="006D132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消防设备、设施维保、检测等投标单位必须具有国家建筑消防维保、检测三级以上资质的许可单位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。</w:t>
            </w:r>
            <w:bookmarkEnd w:id="27"/>
            <w:bookmarkEnd w:id="28"/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363613">
        <w:trPr>
          <w:trHeight w:val="952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6D1327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132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消防设备、维保投标单位，必须具有固定的项目经理（二名），且持有国家颁发的消防维保资格证书或者消防维保技术员资格证书。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451970">
        <w:trPr>
          <w:trHeight w:val="20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6D1327" w:rsidRDefault="00DC5A86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D1327">
              <w:rPr>
                <w:rFonts w:ascii="仿宋" w:eastAsia="仿宋" w:hAnsi="仿宋" w:hint="eastAsia"/>
                <w:sz w:val="24"/>
                <w:szCs w:val="24"/>
              </w:rPr>
              <w:t>消防培训及演练 每年不少于2次 培训签到表、演练方案、总结照片（耗材及人工由中标人承担）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EF1C47">
        <w:trPr>
          <w:trHeight w:val="219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21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6D1327" w:rsidRDefault="00DC5A86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D132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投标维保单位必须具有单独的法人代表。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EC559D">
        <w:trPr>
          <w:trHeight w:val="23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22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9F2112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211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各类维保器材、元件、设备每次在100元以内的由乙方承担，大于100元的元件、设备由招标单位采购。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EC559D">
        <w:trPr>
          <w:trHeight w:val="23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23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E05435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54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提供维保及各类设备更换时间、质量承诺书。同时，因粗心或不负责造成医院经济损失方面的赔偿承诺。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DC5A86">
        <w:trPr>
          <w:trHeight w:val="277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24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C62D4B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62D4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对维保各类设备、实施进行无偿调试和培训。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715157">
        <w:trPr>
          <w:trHeight w:val="315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25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C62D4B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62D4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每年不少于二次免费对全院职工进行进行消防知识及消防器械使用（操作）培训及应急演练。（含各类耗材及人工）。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715157">
        <w:trPr>
          <w:trHeight w:val="30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26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0C218A" w:rsidRDefault="00DC5A86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0C218A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  <w:r w:rsidRPr="000C218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维保期间，每月提供一份：月维保、保养情况报告表，另需提供两份（12月31日之前及维保结束之前）医院消防设备、实施等检测报告书（报告书必须得到政府对口管理部门认可）。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715157">
        <w:trPr>
          <w:trHeight w:val="33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27</w:t>
            </w:r>
          </w:p>
        </w:tc>
        <w:tc>
          <w:tcPr>
            <w:tcW w:w="908" w:type="dxa"/>
            <w:vMerge/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3A7834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783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做好各类维护、保养设备、元件等实施的统计和记录等报表工作（填写格式要求按消防规范执行）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C5A86" w:rsidTr="00715157">
        <w:trPr>
          <w:trHeight w:val="78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AF7999" w:rsidRDefault="00DC5A86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28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DC5A86" w:rsidRPr="00E13F54" w:rsidRDefault="00DC5A86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A86" w:rsidRPr="003A7834" w:rsidRDefault="00DC5A86" w:rsidP="00B0505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783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购买或更换大型设备及部件需提前报告，并提供清单、型号、参数、价格，同时协助医院招标采购。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DC5A86" w:rsidRPr="003A64CB" w:rsidRDefault="00DC5A86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7834" w:rsidTr="009776D5">
        <w:trPr>
          <w:trHeight w:val="309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AF7999" w:rsidRDefault="003A7834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29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9A57C8" w:rsidRPr="00E13F54" w:rsidRDefault="009A57C8" w:rsidP="009A57C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  <w:p w:rsidR="009A57C8" w:rsidRPr="00E13F54" w:rsidRDefault="009A57C8" w:rsidP="009A57C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bookmarkStart w:id="29" w:name="OLE_LINK141"/>
            <w:bookmarkStart w:id="30" w:name="OLE_LINK142"/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bookmarkEnd w:id="29"/>
          <w:bookmarkEnd w:id="30"/>
          <w:p w:rsidR="003A7834" w:rsidRPr="00E13F54" w:rsidRDefault="003A7834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响应时间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834" w:rsidRPr="00A9306D" w:rsidRDefault="00A9306D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9306D">
              <w:rPr>
                <w:rFonts w:ascii="仿宋" w:eastAsia="仿宋" w:hAnsi="仿宋" w:hint="eastAsia"/>
                <w:sz w:val="24"/>
                <w:szCs w:val="24"/>
              </w:rPr>
              <w:t>紧急故障（系统瘫痪、大面积误报、水泵无法启动等）：≤2小时到场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3A64CB" w:rsidRDefault="003A7834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3A64CB" w:rsidRDefault="003A7834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7834" w:rsidTr="00E57505">
        <w:trPr>
          <w:trHeight w:val="249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AF7999" w:rsidRDefault="003A7834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30</w:t>
            </w:r>
          </w:p>
        </w:tc>
        <w:tc>
          <w:tcPr>
            <w:tcW w:w="908" w:type="dxa"/>
            <w:vMerge/>
          </w:tcPr>
          <w:p w:rsidR="003A7834" w:rsidRPr="00E13F54" w:rsidRDefault="003A7834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834" w:rsidRPr="00A9306D" w:rsidRDefault="00A9306D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9306D">
              <w:rPr>
                <w:rFonts w:ascii="仿宋" w:eastAsia="仿宋" w:hAnsi="仿宋" w:hint="eastAsia"/>
                <w:sz w:val="24"/>
                <w:szCs w:val="24"/>
              </w:rPr>
              <w:t>一般故障（个别探测器故障、指示灯不亮等）：≤8小时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3A64CB" w:rsidRDefault="003A7834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3A64CB" w:rsidRDefault="003A7834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7834" w:rsidTr="00E57505">
        <w:trPr>
          <w:trHeight w:val="30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AF7999" w:rsidRDefault="003C19D1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31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3A7834" w:rsidRPr="00E13F54" w:rsidRDefault="003A7834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834" w:rsidRPr="00A9306D" w:rsidRDefault="00A9306D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9306D">
              <w:rPr>
                <w:rFonts w:ascii="仿宋" w:eastAsia="仿宋" w:hAnsi="仿宋" w:hint="eastAsia"/>
                <w:sz w:val="24"/>
                <w:szCs w:val="24"/>
              </w:rPr>
              <w:t>常规巡检按计划执行，如需调整时间须提前24小时告知院方。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3A64CB" w:rsidRDefault="003A7834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A7834" w:rsidRPr="003A64CB" w:rsidRDefault="003A7834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40BC" w:rsidTr="00222B92">
        <w:trPr>
          <w:trHeight w:val="23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AF7999" w:rsidRDefault="006B40BC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32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9A57C8" w:rsidRPr="00E13F54" w:rsidRDefault="009A57C8" w:rsidP="009A57C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E13F54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*</w:t>
            </w:r>
          </w:p>
          <w:p w:rsidR="00B52E7B" w:rsidRPr="00E13F54" w:rsidRDefault="006B40BC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F54">
              <w:rPr>
                <w:rFonts w:asciiTheme="majorEastAsia" w:eastAsiaTheme="majorEastAsia" w:hAnsiTheme="majorEastAsia" w:hint="eastAsia"/>
                <w:sz w:val="24"/>
                <w:szCs w:val="24"/>
              </w:rPr>
              <w:t>报价要求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0BC" w:rsidRPr="006B40BC" w:rsidRDefault="006B40BC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B40BC">
              <w:rPr>
                <w:rFonts w:ascii="仿宋" w:eastAsia="仿宋" w:hAnsi="仿宋" w:hint="eastAsia"/>
                <w:sz w:val="24"/>
                <w:szCs w:val="24"/>
              </w:rPr>
              <w:t>本项目为总价包干，投标人须对各子系统维保费用进行明细报价（如人工费、测试费、≤100元部件预估更换费等）。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40BC" w:rsidTr="009A57C8">
        <w:trPr>
          <w:trHeight w:val="189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AF7999" w:rsidRDefault="006B40BC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33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6B40BC" w:rsidRPr="00E13F54" w:rsidRDefault="006B40BC" w:rsidP="009A57C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0BC" w:rsidRPr="002D45B2" w:rsidRDefault="006B40BC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B40BC">
              <w:rPr>
                <w:rFonts w:ascii="仿宋" w:eastAsia="仿宋" w:hAnsi="仿宋" w:hint="eastAsia"/>
                <w:sz w:val="24"/>
                <w:szCs w:val="24"/>
              </w:rPr>
              <w:t>合同期内，院方不再支付任何额外费用。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40BC" w:rsidTr="009A57C8">
        <w:trPr>
          <w:trHeight w:val="315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AF7999" w:rsidRDefault="0038222F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34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</w:tcPr>
          <w:p w:rsidR="009A57C8" w:rsidRPr="00E13F54" w:rsidRDefault="009A57C8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9A57C8" w:rsidRPr="00E13F54" w:rsidRDefault="009A57C8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9A57C8" w:rsidRPr="006D795A" w:rsidRDefault="009A57C8" w:rsidP="009A57C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6D795A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szCs w:val="24"/>
              </w:rPr>
              <w:t>*</w:t>
            </w:r>
          </w:p>
          <w:p w:rsidR="009A57C8" w:rsidRPr="006D795A" w:rsidRDefault="009A57C8" w:rsidP="009A57C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795A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其他要求</w:t>
            </w:r>
          </w:p>
          <w:p w:rsidR="006B40BC" w:rsidRPr="00E13F54" w:rsidRDefault="006B40BC" w:rsidP="009A57C8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0BC" w:rsidRPr="006B40BC" w:rsidRDefault="006B40BC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B40BC">
              <w:rPr>
                <w:rFonts w:ascii="仿宋" w:eastAsia="仿宋" w:hAnsi="仿宋" w:hint="eastAsia"/>
                <w:b/>
                <w:sz w:val="24"/>
                <w:szCs w:val="24"/>
              </w:rPr>
              <w:t>现场勘察：</w:t>
            </w:r>
            <w:r w:rsidRPr="006B40BC">
              <w:rPr>
                <w:rFonts w:ascii="仿宋" w:eastAsia="仿宋" w:hAnsi="仿宋" w:hint="eastAsia"/>
                <w:sz w:val="24"/>
                <w:szCs w:val="24"/>
              </w:rPr>
              <w:t>投标人须在投标前自行对院区消防设施进行现场勘察，了解实际状况。投标即视为已充分了解全部维保内容。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40BC" w:rsidTr="00B52E7B">
        <w:trPr>
          <w:trHeight w:val="14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AF7999" w:rsidRDefault="0038222F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35</w:t>
            </w:r>
          </w:p>
        </w:tc>
        <w:tc>
          <w:tcPr>
            <w:tcW w:w="908" w:type="dxa"/>
            <w:vMerge/>
          </w:tcPr>
          <w:p w:rsidR="006B40BC" w:rsidRDefault="006B40BC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0BC" w:rsidRPr="006B40BC" w:rsidRDefault="006B40BC" w:rsidP="00B05053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6B40BC">
              <w:rPr>
                <w:rFonts w:ascii="仿宋" w:eastAsia="仿宋" w:hAnsi="仿宋" w:hint="eastAsia"/>
                <w:b/>
                <w:sz w:val="24"/>
                <w:szCs w:val="24"/>
              </w:rPr>
              <w:t>档案管理：</w:t>
            </w:r>
            <w:r w:rsidRPr="006B40BC">
              <w:rPr>
                <w:rFonts w:ascii="仿宋" w:eastAsia="仿宋" w:hAnsi="仿宋" w:hint="eastAsia"/>
                <w:sz w:val="24"/>
                <w:szCs w:val="24"/>
              </w:rPr>
              <w:t>中标人须建立“一机一档”维保台账，每月更新，合同期满后全部移交院方。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40BC" w:rsidTr="00B52E7B">
        <w:trPr>
          <w:trHeight w:val="23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AF7999" w:rsidRDefault="0038222F" w:rsidP="00AF7999">
            <w:pPr>
              <w:spacing w:line="320" w:lineRule="exact"/>
              <w:jc w:val="center"/>
              <w:rPr>
                <w:rFonts w:asciiTheme="majorEastAsia" w:eastAsiaTheme="majorEastAsia" w:hAnsiTheme="majorEastAsia" w:cs="仿宋"/>
                <w:b/>
                <w:sz w:val="28"/>
                <w:szCs w:val="28"/>
              </w:rPr>
            </w:pPr>
            <w:r w:rsidRPr="00AF7999">
              <w:rPr>
                <w:rFonts w:asciiTheme="majorEastAsia" w:eastAsiaTheme="majorEastAsia" w:hAnsiTheme="majorEastAsia" w:cs="仿宋" w:hint="eastAsia"/>
                <w:b/>
                <w:sz w:val="28"/>
                <w:szCs w:val="28"/>
              </w:rPr>
              <w:t>35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6B40BC" w:rsidRDefault="006B40BC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0BC" w:rsidRPr="006B40BC" w:rsidRDefault="006B40BC" w:rsidP="00B0505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B40BC">
              <w:rPr>
                <w:rFonts w:ascii="仿宋" w:eastAsia="仿宋" w:hAnsi="仿宋" w:hint="eastAsia"/>
                <w:b/>
                <w:sz w:val="24"/>
                <w:szCs w:val="24"/>
              </w:rPr>
              <w:t>大型设备更换协助：</w:t>
            </w:r>
            <w:r w:rsidRPr="006B40BC">
              <w:rPr>
                <w:rFonts w:ascii="仿宋" w:eastAsia="仿宋" w:hAnsi="仿宋" w:hint="eastAsia"/>
                <w:sz w:val="24"/>
                <w:szCs w:val="24"/>
              </w:rPr>
              <w:t>如需购买或更换大型设备（如主机、水泵等），中标人须提前报告，提供清单、型号、参数、价格，并协助院方招标采购。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6B40BC" w:rsidRPr="003A64CB" w:rsidRDefault="006B40BC" w:rsidP="003A64CB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249EE" w:rsidRDefault="00F249EE" w:rsidP="00B05053">
      <w:pPr>
        <w:spacing w:line="320" w:lineRule="exac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</w:p>
    <w:sectPr w:rsidR="00F249EE" w:rsidSect="00C3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2E8" w:rsidRDefault="00FD42E8" w:rsidP="00057FB3">
      <w:r>
        <w:separator/>
      </w:r>
    </w:p>
  </w:endnote>
  <w:endnote w:type="continuationSeparator" w:id="1">
    <w:p w:rsidR="00FD42E8" w:rsidRDefault="00FD42E8" w:rsidP="0005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2E8" w:rsidRDefault="00FD42E8" w:rsidP="00057FB3">
      <w:r>
        <w:separator/>
      </w:r>
    </w:p>
  </w:footnote>
  <w:footnote w:type="continuationSeparator" w:id="1">
    <w:p w:rsidR="00FD42E8" w:rsidRDefault="00FD42E8" w:rsidP="00057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71EA4"/>
    <w:multiLevelType w:val="singleLevel"/>
    <w:tmpl w:val="68B71EA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F15"/>
    <w:rsid w:val="000174DE"/>
    <w:rsid w:val="00035A00"/>
    <w:rsid w:val="00057FB3"/>
    <w:rsid w:val="00075A85"/>
    <w:rsid w:val="00082061"/>
    <w:rsid w:val="000824F7"/>
    <w:rsid w:val="000854DB"/>
    <w:rsid w:val="0008703A"/>
    <w:rsid w:val="0009547A"/>
    <w:rsid w:val="000A7060"/>
    <w:rsid w:val="000C218A"/>
    <w:rsid w:val="000F2227"/>
    <w:rsid w:val="00112690"/>
    <w:rsid w:val="00113576"/>
    <w:rsid w:val="001159DF"/>
    <w:rsid w:val="001226AE"/>
    <w:rsid w:val="0013239A"/>
    <w:rsid w:val="00144BBB"/>
    <w:rsid w:val="00172DB1"/>
    <w:rsid w:val="00174EAA"/>
    <w:rsid w:val="001A56D4"/>
    <w:rsid w:val="001B6996"/>
    <w:rsid w:val="001D0F15"/>
    <w:rsid w:val="001D6C63"/>
    <w:rsid w:val="001E7F6B"/>
    <w:rsid w:val="001F0DDC"/>
    <w:rsid w:val="001F45FB"/>
    <w:rsid w:val="002034EE"/>
    <w:rsid w:val="00220090"/>
    <w:rsid w:val="0023235A"/>
    <w:rsid w:val="00241B30"/>
    <w:rsid w:val="002457B6"/>
    <w:rsid w:val="00246FC1"/>
    <w:rsid w:val="00253823"/>
    <w:rsid w:val="00286265"/>
    <w:rsid w:val="0029723E"/>
    <w:rsid w:val="002A6029"/>
    <w:rsid w:val="002D2D7F"/>
    <w:rsid w:val="002D45B2"/>
    <w:rsid w:val="002F4824"/>
    <w:rsid w:val="002F656A"/>
    <w:rsid w:val="00317E11"/>
    <w:rsid w:val="003620DC"/>
    <w:rsid w:val="00363613"/>
    <w:rsid w:val="0038222F"/>
    <w:rsid w:val="003865A2"/>
    <w:rsid w:val="0039417D"/>
    <w:rsid w:val="003A64CB"/>
    <w:rsid w:val="003A7834"/>
    <w:rsid w:val="003B3F80"/>
    <w:rsid w:val="003C19D1"/>
    <w:rsid w:val="003F4F26"/>
    <w:rsid w:val="004005D5"/>
    <w:rsid w:val="00400AEB"/>
    <w:rsid w:val="004057E6"/>
    <w:rsid w:val="004303F4"/>
    <w:rsid w:val="00447B18"/>
    <w:rsid w:val="00466E6A"/>
    <w:rsid w:val="00475897"/>
    <w:rsid w:val="00484536"/>
    <w:rsid w:val="004C7592"/>
    <w:rsid w:val="004E579C"/>
    <w:rsid w:val="0053120B"/>
    <w:rsid w:val="00533CF7"/>
    <w:rsid w:val="005356FE"/>
    <w:rsid w:val="005506DF"/>
    <w:rsid w:val="00562C56"/>
    <w:rsid w:val="00585E75"/>
    <w:rsid w:val="00592260"/>
    <w:rsid w:val="005A09FC"/>
    <w:rsid w:val="005B1C32"/>
    <w:rsid w:val="005D061B"/>
    <w:rsid w:val="005F2813"/>
    <w:rsid w:val="00602C91"/>
    <w:rsid w:val="00605220"/>
    <w:rsid w:val="00616631"/>
    <w:rsid w:val="0065207F"/>
    <w:rsid w:val="00653CC4"/>
    <w:rsid w:val="00674909"/>
    <w:rsid w:val="006940F2"/>
    <w:rsid w:val="006A0D35"/>
    <w:rsid w:val="006B40BC"/>
    <w:rsid w:val="006C48A8"/>
    <w:rsid w:val="006D1327"/>
    <w:rsid w:val="006D795A"/>
    <w:rsid w:val="006E1304"/>
    <w:rsid w:val="007063BC"/>
    <w:rsid w:val="00707C9F"/>
    <w:rsid w:val="00720873"/>
    <w:rsid w:val="00724CA3"/>
    <w:rsid w:val="007358FE"/>
    <w:rsid w:val="007367ED"/>
    <w:rsid w:val="00747A32"/>
    <w:rsid w:val="00755A6C"/>
    <w:rsid w:val="00765633"/>
    <w:rsid w:val="00766219"/>
    <w:rsid w:val="00767BC9"/>
    <w:rsid w:val="007747FD"/>
    <w:rsid w:val="007D2D24"/>
    <w:rsid w:val="007F67A5"/>
    <w:rsid w:val="008331A2"/>
    <w:rsid w:val="00833F4B"/>
    <w:rsid w:val="00834245"/>
    <w:rsid w:val="0085012A"/>
    <w:rsid w:val="00856937"/>
    <w:rsid w:val="008640CC"/>
    <w:rsid w:val="00874697"/>
    <w:rsid w:val="00882D15"/>
    <w:rsid w:val="008A163B"/>
    <w:rsid w:val="008B03B6"/>
    <w:rsid w:val="008B2F54"/>
    <w:rsid w:val="008B62B7"/>
    <w:rsid w:val="008C2F68"/>
    <w:rsid w:val="008E2A0C"/>
    <w:rsid w:val="00916123"/>
    <w:rsid w:val="00943045"/>
    <w:rsid w:val="00962190"/>
    <w:rsid w:val="00986701"/>
    <w:rsid w:val="0098748D"/>
    <w:rsid w:val="009931DD"/>
    <w:rsid w:val="0099397C"/>
    <w:rsid w:val="009A4CC1"/>
    <w:rsid w:val="009A57C8"/>
    <w:rsid w:val="009A6F26"/>
    <w:rsid w:val="009D3F89"/>
    <w:rsid w:val="009D4CF0"/>
    <w:rsid w:val="009E7BDB"/>
    <w:rsid w:val="009F2112"/>
    <w:rsid w:val="00A04D12"/>
    <w:rsid w:val="00A365FE"/>
    <w:rsid w:val="00A43631"/>
    <w:rsid w:val="00A45B6E"/>
    <w:rsid w:val="00A65AF6"/>
    <w:rsid w:val="00A7362D"/>
    <w:rsid w:val="00A86C5B"/>
    <w:rsid w:val="00A9306D"/>
    <w:rsid w:val="00AB0D73"/>
    <w:rsid w:val="00AC48BA"/>
    <w:rsid w:val="00AD0984"/>
    <w:rsid w:val="00AE045F"/>
    <w:rsid w:val="00AF4724"/>
    <w:rsid w:val="00AF511F"/>
    <w:rsid w:val="00AF7999"/>
    <w:rsid w:val="00B05053"/>
    <w:rsid w:val="00B058E7"/>
    <w:rsid w:val="00B40CE3"/>
    <w:rsid w:val="00B52E7B"/>
    <w:rsid w:val="00BA7F57"/>
    <w:rsid w:val="00BB23A7"/>
    <w:rsid w:val="00BB651F"/>
    <w:rsid w:val="00C12E10"/>
    <w:rsid w:val="00C37EF9"/>
    <w:rsid w:val="00C523CC"/>
    <w:rsid w:val="00C62D4B"/>
    <w:rsid w:val="00C75217"/>
    <w:rsid w:val="00C7534E"/>
    <w:rsid w:val="00C920D1"/>
    <w:rsid w:val="00CA557A"/>
    <w:rsid w:val="00CA55FF"/>
    <w:rsid w:val="00CB0525"/>
    <w:rsid w:val="00CB74D1"/>
    <w:rsid w:val="00CB7D11"/>
    <w:rsid w:val="00CC3BC2"/>
    <w:rsid w:val="00CC4847"/>
    <w:rsid w:val="00CF285D"/>
    <w:rsid w:val="00D03A71"/>
    <w:rsid w:val="00D10636"/>
    <w:rsid w:val="00D33C8E"/>
    <w:rsid w:val="00D45206"/>
    <w:rsid w:val="00D6117B"/>
    <w:rsid w:val="00D71120"/>
    <w:rsid w:val="00D915C7"/>
    <w:rsid w:val="00D940EA"/>
    <w:rsid w:val="00DA0E68"/>
    <w:rsid w:val="00DB34DC"/>
    <w:rsid w:val="00DC5A86"/>
    <w:rsid w:val="00DD3C50"/>
    <w:rsid w:val="00DD7DC6"/>
    <w:rsid w:val="00DF232F"/>
    <w:rsid w:val="00E0428D"/>
    <w:rsid w:val="00E05435"/>
    <w:rsid w:val="00E13F54"/>
    <w:rsid w:val="00E2066D"/>
    <w:rsid w:val="00E253D8"/>
    <w:rsid w:val="00E33755"/>
    <w:rsid w:val="00E3541E"/>
    <w:rsid w:val="00E35F03"/>
    <w:rsid w:val="00E45B58"/>
    <w:rsid w:val="00E82C62"/>
    <w:rsid w:val="00E902DE"/>
    <w:rsid w:val="00EA774C"/>
    <w:rsid w:val="00EB0621"/>
    <w:rsid w:val="00ED0DFA"/>
    <w:rsid w:val="00ED4A7C"/>
    <w:rsid w:val="00EE6C6D"/>
    <w:rsid w:val="00EE756E"/>
    <w:rsid w:val="00F00C12"/>
    <w:rsid w:val="00F016F9"/>
    <w:rsid w:val="00F02918"/>
    <w:rsid w:val="00F05D55"/>
    <w:rsid w:val="00F2053F"/>
    <w:rsid w:val="00F23DBF"/>
    <w:rsid w:val="00F249EE"/>
    <w:rsid w:val="00F46ADC"/>
    <w:rsid w:val="00F6377A"/>
    <w:rsid w:val="00F84B69"/>
    <w:rsid w:val="00F9532A"/>
    <w:rsid w:val="00FA1F9D"/>
    <w:rsid w:val="00FA6461"/>
    <w:rsid w:val="00FD0BAE"/>
    <w:rsid w:val="00FD3975"/>
    <w:rsid w:val="00FD42E8"/>
    <w:rsid w:val="00FD5E78"/>
    <w:rsid w:val="00FF0ECA"/>
    <w:rsid w:val="00FF7887"/>
    <w:rsid w:val="02642F40"/>
    <w:rsid w:val="03435D32"/>
    <w:rsid w:val="03DF2B12"/>
    <w:rsid w:val="04390863"/>
    <w:rsid w:val="05655910"/>
    <w:rsid w:val="05E07EEC"/>
    <w:rsid w:val="06F960D5"/>
    <w:rsid w:val="081E6D6D"/>
    <w:rsid w:val="091B60CD"/>
    <w:rsid w:val="0C85560D"/>
    <w:rsid w:val="0DA675CE"/>
    <w:rsid w:val="0E067FF5"/>
    <w:rsid w:val="0EAD1990"/>
    <w:rsid w:val="0F86171C"/>
    <w:rsid w:val="0FCD73FB"/>
    <w:rsid w:val="11020FDA"/>
    <w:rsid w:val="116F3BF2"/>
    <w:rsid w:val="12EF2BE6"/>
    <w:rsid w:val="12FE63E3"/>
    <w:rsid w:val="130563E5"/>
    <w:rsid w:val="13272ACC"/>
    <w:rsid w:val="13EE0897"/>
    <w:rsid w:val="143C0CA7"/>
    <w:rsid w:val="14B770E5"/>
    <w:rsid w:val="15B42031"/>
    <w:rsid w:val="16000BC8"/>
    <w:rsid w:val="163A1E83"/>
    <w:rsid w:val="16DF274C"/>
    <w:rsid w:val="18066A5E"/>
    <w:rsid w:val="1881312C"/>
    <w:rsid w:val="18C83116"/>
    <w:rsid w:val="19A23A76"/>
    <w:rsid w:val="1AB75745"/>
    <w:rsid w:val="1B210527"/>
    <w:rsid w:val="1C4A5F2B"/>
    <w:rsid w:val="1EB072A5"/>
    <w:rsid w:val="1ED70C0C"/>
    <w:rsid w:val="1FC47F50"/>
    <w:rsid w:val="1FD518D3"/>
    <w:rsid w:val="20D6778F"/>
    <w:rsid w:val="21ED48B5"/>
    <w:rsid w:val="231A178A"/>
    <w:rsid w:val="234423F0"/>
    <w:rsid w:val="23F252C0"/>
    <w:rsid w:val="252527A8"/>
    <w:rsid w:val="25271071"/>
    <w:rsid w:val="25983863"/>
    <w:rsid w:val="26540185"/>
    <w:rsid w:val="265632AD"/>
    <w:rsid w:val="26632500"/>
    <w:rsid w:val="26EC1AC1"/>
    <w:rsid w:val="2AA563D1"/>
    <w:rsid w:val="2AC948F8"/>
    <w:rsid w:val="2ACA2C00"/>
    <w:rsid w:val="2ADA66CC"/>
    <w:rsid w:val="2C360053"/>
    <w:rsid w:val="2D793790"/>
    <w:rsid w:val="2F8D6668"/>
    <w:rsid w:val="2F9E2EE0"/>
    <w:rsid w:val="302D63BF"/>
    <w:rsid w:val="308B1980"/>
    <w:rsid w:val="32D32021"/>
    <w:rsid w:val="33572FB0"/>
    <w:rsid w:val="343E5395"/>
    <w:rsid w:val="34916002"/>
    <w:rsid w:val="3498285D"/>
    <w:rsid w:val="36C34A09"/>
    <w:rsid w:val="374F2E40"/>
    <w:rsid w:val="38123EF3"/>
    <w:rsid w:val="386303D0"/>
    <w:rsid w:val="39E94F11"/>
    <w:rsid w:val="3AA82CBE"/>
    <w:rsid w:val="3DF2799C"/>
    <w:rsid w:val="3E3D3AF1"/>
    <w:rsid w:val="3F820D51"/>
    <w:rsid w:val="41976255"/>
    <w:rsid w:val="42A6657A"/>
    <w:rsid w:val="449556E6"/>
    <w:rsid w:val="450D0C9B"/>
    <w:rsid w:val="45AC35E4"/>
    <w:rsid w:val="47B0669E"/>
    <w:rsid w:val="48A16E92"/>
    <w:rsid w:val="491D7F1E"/>
    <w:rsid w:val="492B682D"/>
    <w:rsid w:val="49B727F1"/>
    <w:rsid w:val="4B1F5D09"/>
    <w:rsid w:val="4BBF1272"/>
    <w:rsid w:val="4BEA4AE2"/>
    <w:rsid w:val="4C9B3BC5"/>
    <w:rsid w:val="4D552B35"/>
    <w:rsid w:val="4F294A17"/>
    <w:rsid w:val="50197351"/>
    <w:rsid w:val="50254E36"/>
    <w:rsid w:val="51CD7356"/>
    <w:rsid w:val="52C4790A"/>
    <w:rsid w:val="531758B4"/>
    <w:rsid w:val="535D2428"/>
    <w:rsid w:val="564B5DC4"/>
    <w:rsid w:val="5661471A"/>
    <w:rsid w:val="56EF4104"/>
    <w:rsid w:val="57580F21"/>
    <w:rsid w:val="588840E5"/>
    <w:rsid w:val="58A23589"/>
    <w:rsid w:val="593B21EF"/>
    <w:rsid w:val="5AE94C81"/>
    <w:rsid w:val="5B791466"/>
    <w:rsid w:val="5F04337A"/>
    <w:rsid w:val="5F2533D4"/>
    <w:rsid w:val="609C1839"/>
    <w:rsid w:val="61C94AD0"/>
    <w:rsid w:val="622F1785"/>
    <w:rsid w:val="62370CCE"/>
    <w:rsid w:val="628E6DF5"/>
    <w:rsid w:val="62916940"/>
    <w:rsid w:val="632704EF"/>
    <w:rsid w:val="64966E1D"/>
    <w:rsid w:val="64AA08E2"/>
    <w:rsid w:val="65B2629D"/>
    <w:rsid w:val="667126C6"/>
    <w:rsid w:val="66796F10"/>
    <w:rsid w:val="679F7F73"/>
    <w:rsid w:val="67C42AC7"/>
    <w:rsid w:val="696A41C7"/>
    <w:rsid w:val="6AB917C2"/>
    <w:rsid w:val="6B2E210A"/>
    <w:rsid w:val="6BA53BB1"/>
    <w:rsid w:val="6C330C11"/>
    <w:rsid w:val="6C407DC6"/>
    <w:rsid w:val="6C806521"/>
    <w:rsid w:val="6D052228"/>
    <w:rsid w:val="6EC10D02"/>
    <w:rsid w:val="6EF74724"/>
    <w:rsid w:val="6F3B4F58"/>
    <w:rsid w:val="70B42BBA"/>
    <w:rsid w:val="711E782E"/>
    <w:rsid w:val="716F6F57"/>
    <w:rsid w:val="71DE35F7"/>
    <w:rsid w:val="725922D7"/>
    <w:rsid w:val="72AD4D2C"/>
    <w:rsid w:val="7469673B"/>
    <w:rsid w:val="75740310"/>
    <w:rsid w:val="76E11F70"/>
    <w:rsid w:val="77DF292A"/>
    <w:rsid w:val="78083830"/>
    <w:rsid w:val="785D2CC2"/>
    <w:rsid w:val="7863138C"/>
    <w:rsid w:val="78705315"/>
    <w:rsid w:val="79465A9C"/>
    <w:rsid w:val="79890653"/>
    <w:rsid w:val="79E22481"/>
    <w:rsid w:val="7A7E6066"/>
    <w:rsid w:val="7A960398"/>
    <w:rsid w:val="7B535DB4"/>
    <w:rsid w:val="7BA12406"/>
    <w:rsid w:val="7C577C81"/>
    <w:rsid w:val="7C852322"/>
    <w:rsid w:val="7C882492"/>
    <w:rsid w:val="7CF14EA8"/>
    <w:rsid w:val="7F8E1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rsid w:val="00C37EF9"/>
    <w:pPr>
      <w:spacing w:after="120"/>
    </w:pPr>
    <w:rPr>
      <w:rFonts w:ascii="Times New Roman" w:hAnsi="Times New Roman"/>
    </w:rPr>
  </w:style>
  <w:style w:type="paragraph" w:styleId="a4">
    <w:name w:val="footer"/>
    <w:basedOn w:val="a"/>
    <w:link w:val="Char"/>
    <w:uiPriority w:val="99"/>
    <w:semiHidden/>
    <w:unhideWhenUsed/>
    <w:qFormat/>
    <w:rsid w:val="00C37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C37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37E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C37EF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37EF9"/>
    <w:rPr>
      <w:sz w:val="18"/>
      <w:szCs w:val="18"/>
    </w:rPr>
  </w:style>
  <w:style w:type="paragraph" w:styleId="a7">
    <w:name w:val="List Paragraph"/>
    <w:basedOn w:val="a"/>
    <w:uiPriority w:val="99"/>
    <w:qFormat/>
    <w:rsid w:val="00C37E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6C7D-FEA1-468A-BBBB-9D5DB3C7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368</Words>
  <Characters>2102</Characters>
  <Application>Microsoft Office Word</Application>
  <DocSecurity>0</DocSecurity>
  <Lines>17</Lines>
  <Paragraphs>4</Paragraphs>
  <ScaleCrop>false</ScaleCrop>
  <Company>微软中国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184</cp:revision>
  <cp:lastPrinted>2026-05-26T01:41:00Z</cp:lastPrinted>
  <dcterms:created xsi:type="dcterms:W3CDTF">2024-12-19T01:37:00Z</dcterms:created>
  <dcterms:modified xsi:type="dcterms:W3CDTF">2026-05-26T07:57:00Z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81998EEA0FEE45CDBED39085410A0B9D_13</vt:lpwstr>
  </property>
  <property fmtid="{D5CDD505-2E9C-101B-9397-08002B2CF9AE}" pid="4" name="KSOTemplateDocerSaveRecord">
    <vt:lpwstr>eyJoZGlkIjoiN2NmYWZlY2ExNGMwYzE2Y2UwNzZiOTFlNjFmMWNiZTEifQ==</vt:lpwstr>
  </property>
</Properties>
</file>