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EAFE1">
      <w:pPr>
        <w:widowControl/>
        <w:jc w:val="center"/>
        <w:rPr>
          <w:rFonts w:hint="eastAsia" w:ascii="宋体" w:hAnsi="宋体" w:eastAsia="宋体" w:cs="宋体"/>
          <w:kern w:val="0"/>
          <w:sz w:val="24"/>
          <w:szCs w:val="24"/>
          <w:lang w:eastAsia="zh-CN"/>
        </w:rPr>
      </w:pPr>
      <w:r>
        <w:rPr>
          <w:rFonts w:hint="eastAsia" w:ascii="仿宋" w:hAnsi="仿宋" w:eastAsia="宋体" w:cs="宋体"/>
          <w:b/>
          <w:bCs/>
          <w:color w:val="000000"/>
          <w:kern w:val="0"/>
          <w:sz w:val="32"/>
          <w:szCs w:val="32"/>
          <w:lang w:eastAsia="zh-CN"/>
        </w:rPr>
        <w:t>芜湖市第三人民医院创建平安医院项目</w:t>
      </w:r>
      <w:r>
        <w:rPr>
          <w:rFonts w:ascii="仿宋" w:hAnsi="仿宋" w:eastAsia="宋体" w:cs="宋体"/>
          <w:b/>
          <w:bCs/>
          <w:color w:val="000000"/>
          <w:kern w:val="0"/>
          <w:sz w:val="32"/>
          <w:szCs w:val="32"/>
        </w:rPr>
        <w:t>采购</w:t>
      </w:r>
      <w:r>
        <w:rPr>
          <w:rFonts w:hint="eastAsia" w:ascii="仿宋" w:hAnsi="仿宋" w:eastAsia="宋体" w:cs="宋体"/>
          <w:b/>
          <w:bCs/>
          <w:color w:val="000000"/>
          <w:kern w:val="0"/>
          <w:sz w:val="32"/>
          <w:szCs w:val="32"/>
          <w:lang w:eastAsia="zh-CN"/>
        </w:rPr>
        <w:t>方案</w:t>
      </w:r>
      <w:bookmarkStart w:id="0" w:name="_GoBack"/>
      <w:bookmarkEnd w:id="0"/>
    </w:p>
    <w:p w14:paraId="18AB81F4">
      <w:pPr>
        <w:widowControl/>
        <w:jc w:val="left"/>
        <w:rPr>
          <w:rFonts w:ascii="宋体" w:hAnsi="宋体" w:eastAsia="宋体" w:cs="宋体"/>
          <w:kern w:val="0"/>
          <w:sz w:val="24"/>
          <w:szCs w:val="24"/>
        </w:rPr>
      </w:pPr>
      <w:r>
        <w:rPr>
          <w:rFonts w:hint="eastAsia" w:ascii="仿宋" w:hAnsi="仿宋" w:eastAsia="宋体" w:cs="宋体"/>
          <w:b/>
          <w:bCs/>
          <w:color w:val="000000"/>
          <w:kern w:val="0"/>
          <w:sz w:val="24"/>
          <w:szCs w:val="24"/>
        </w:rPr>
        <w:t>一、</w:t>
      </w:r>
      <w:r>
        <w:rPr>
          <w:rFonts w:ascii="仿宋" w:hAnsi="仿宋" w:eastAsia="宋体" w:cs="宋体"/>
          <w:b/>
          <w:bCs/>
          <w:color w:val="000000"/>
          <w:kern w:val="0"/>
          <w:sz w:val="24"/>
          <w:szCs w:val="24"/>
        </w:rPr>
        <w:t>关于采购需求的说明</w:t>
      </w:r>
    </w:p>
    <w:p w14:paraId="73089D7B">
      <w:pPr>
        <w:rPr>
          <w:rFonts w:hint="eastAsia"/>
        </w:rPr>
      </w:pPr>
    </w:p>
    <w:p w14:paraId="6CBCE354">
      <w:pPr>
        <w:widowControl/>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1.以下《采购需求说明》及《采购</w:t>
      </w:r>
      <w:r>
        <w:rPr>
          <w:rFonts w:hint="eastAsia" w:ascii="宋体" w:hAnsi="宋体" w:eastAsia="宋体" w:cs="宋体"/>
          <w:color w:val="000000"/>
          <w:kern w:val="0"/>
          <w:sz w:val="24"/>
          <w:szCs w:val="24"/>
          <w:lang w:eastAsia="zh-CN"/>
        </w:rPr>
        <w:t>清单</w:t>
      </w:r>
      <w:r>
        <w:rPr>
          <w:rFonts w:hint="eastAsia" w:ascii="宋体" w:hAnsi="宋体" w:eastAsia="宋体" w:cs="宋体"/>
          <w:color w:val="000000"/>
          <w:kern w:val="0"/>
          <w:sz w:val="24"/>
          <w:szCs w:val="24"/>
        </w:rPr>
        <w:t xml:space="preserve">一览表》所列内容为采购人所提采购需求，供应商应认真仔细研究，投标时应慎重选择相应的产品及技术参数、规格型号等进行投标。 </w:t>
      </w:r>
    </w:p>
    <w:p w14:paraId="05098192">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2.对于不允许偏离的实质性要求和条件，采购人或者采购代理机构应当在招标文件中规 定，并以醒目的方式标明，醒目方式为标注“*”。本章中标注“*”的参数为实质性参数，供 应商必须满足并提供招标文件规定的证明材料。若招标文件未明确要求何种证明材料，则以 制造商公开发布的资料或检测机构出具的检测报告为准。若制造商公开发布的资料与检测机 构出具的检测报告不一致，以检测机构出具的检测报告为准。对于实质性要求的，应使用 “*”标注；如未使用“*”标注，即便使用“拒绝”“不接受”“无效”“不得”“必须” “应当”等文字表述的，也视为非实质性要求。</w:t>
      </w:r>
    </w:p>
    <w:p w14:paraId="6A3A27BB">
      <w:pPr>
        <w:widowControl/>
        <w:jc w:val="left"/>
        <w:rPr>
          <w:rFonts w:hint="eastAsia" w:ascii="宋体" w:hAnsi="宋体" w:eastAsia="宋体" w:cs="宋体"/>
          <w:b/>
          <w:bCs/>
          <w:color w:val="000000"/>
          <w:kern w:val="0"/>
          <w:sz w:val="24"/>
          <w:szCs w:val="24"/>
        </w:rPr>
      </w:pPr>
      <w:r>
        <w:rPr>
          <w:rFonts w:hint="eastAsia" w:ascii="宋体" w:hAnsi="宋体" w:eastAsia="宋体" w:cs="宋体"/>
          <w:color w:val="000000"/>
          <w:sz w:val="24"/>
          <w:szCs w:val="24"/>
        </w:rPr>
        <w:t>本章中标注“▲”的产品为主要标的（包括核心产品）。采购人（代理机构）在编制招标 文件时必须将采购的主要标的（包括核心产品）标注“▲”。</w:t>
      </w:r>
    </w:p>
    <w:p w14:paraId="7D06ADCE">
      <w:pPr>
        <w:widowControl/>
        <w:numPr>
          <w:ilvl w:val="0"/>
          <w:numId w:val="0"/>
        </w:numPr>
        <w:jc w:val="left"/>
        <w:rPr>
          <w:rFonts w:ascii="仿宋" w:hAnsi="仿宋" w:eastAsia="宋体" w:cs="宋体"/>
          <w:b/>
          <w:bCs/>
          <w:color w:val="000000"/>
          <w:kern w:val="0"/>
          <w:sz w:val="24"/>
          <w:szCs w:val="24"/>
        </w:rPr>
      </w:pPr>
      <w:r>
        <w:rPr>
          <w:rFonts w:ascii="仿宋" w:hAnsi="仿宋" w:eastAsia="宋体" w:cs="宋体"/>
          <w:b/>
          <w:bCs/>
          <w:color w:val="000000"/>
          <w:kern w:val="0"/>
          <w:sz w:val="24"/>
          <w:szCs w:val="24"/>
        </w:rPr>
        <w:t xml:space="preserve"> </w:t>
      </w:r>
    </w:p>
    <w:p w14:paraId="21B559CA">
      <w:pPr>
        <w:widowControl/>
        <w:jc w:val="left"/>
        <w:rPr>
          <w:rFonts w:hint="eastAsia" w:ascii="仿宋" w:hAnsi="仿宋" w:eastAsia="宋体" w:cs="宋体"/>
          <w:b/>
          <w:bCs/>
          <w:color w:val="000000"/>
          <w:kern w:val="0"/>
          <w:sz w:val="24"/>
          <w:szCs w:val="24"/>
          <w:lang w:eastAsia="zh-CN"/>
        </w:rPr>
      </w:pPr>
      <w:r>
        <w:rPr>
          <w:rFonts w:hint="eastAsia" w:ascii="仿宋" w:hAnsi="仿宋" w:eastAsia="宋体" w:cs="宋体"/>
          <w:b/>
          <w:bCs/>
          <w:color w:val="000000"/>
          <w:kern w:val="0"/>
          <w:sz w:val="24"/>
          <w:szCs w:val="24"/>
          <w:lang w:eastAsia="zh-CN"/>
        </w:rPr>
        <w:t>二、</w:t>
      </w:r>
      <w:r>
        <w:rPr>
          <w:rFonts w:hint="eastAsia" w:ascii="仿宋" w:hAnsi="仿宋" w:eastAsia="宋体" w:cs="宋体"/>
          <w:b/>
          <w:bCs/>
          <w:color w:val="000000"/>
          <w:kern w:val="0"/>
          <w:sz w:val="24"/>
          <w:szCs w:val="24"/>
        </w:rPr>
        <w:t>医院监控系统建设</w:t>
      </w:r>
      <w:r>
        <w:rPr>
          <w:rFonts w:hint="eastAsia" w:ascii="仿宋" w:hAnsi="仿宋" w:eastAsia="宋体" w:cs="宋体"/>
          <w:b/>
          <w:bCs/>
          <w:color w:val="000000"/>
          <w:kern w:val="0"/>
          <w:sz w:val="24"/>
          <w:szCs w:val="24"/>
          <w:lang w:eastAsia="zh-CN"/>
        </w:rPr>
        <w:t>内容</w:t>
      </w:r>
    </w:p>
    <w:p w14:paraId="29B52760">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（一）</w:t>
      </w:r>
      <w:r>
        <w:rPr>
          <w:rFonts w:hint="eastAsia" w:ascii="宋体" w:hAnsi="宋体" w:eastAsia="宋体" w:cs="宋体"/>
          <w:color w:val="000000"/>
          <w:kern w:val="0"/>
          <w:sz w:val="24"/>
          <w:szCs w:val="24"/>
        </w:rPr>
        <w:t>维修</w:t>
      </w:r>
    </w:p>
    <w:p w14:paraId="42E032FF">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eastAsia="zh-CN"/>
        </w:rPr>
        <w:t>行政楼、职工活动室外、</w:t>
      </w:r>
      <w:r>
        <w:rPr>
          <w:rFonts w:hint="eastAsia" w:ascii="宋体" w:hAnsi="宋体" w:eastAsia="宋体" w:cs="宋体"/>
          <w:color w:val="000000"/>
          <w:kern w:val="0"/>
          <w:sz w:val="24"/>
          <w:szCs w:val="24"/>
          <w:lang w:val="en-US" w:eastAsia="zh-CN"/>
        </w:rPr>
        <w:t>2号非机动车棚、4号楼二层走廊内、3号楼电梯内等10个监控探头故障。</w:t>
      </w:r>
    </w:p>
    <w:p w14:paraId="1074ACD2">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（二）新增</w:t>
      </w:r>
    </w:p>
    <w:p w14:paraId="5723D791">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1号楼二层肝病科专家门内、安全保卫科保安室内、5号楼二层2号会议室内、机动车停车场内等需新增6个探头，室外主干道路监控全覆盖新增11个。</w:t>
      </w:r>
    </w:p>
    <w:p w14:paraId="4AFDF523">
      <w:pPr>
        <w:widowControl/>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rPr>
        <w:t>（三）监控系统</w:t>
      </w:r>
      <w:r>
        <w:rPr>
          <w:rFonts w:hint="eastAsia" w:ascii="宋体" w:hAnsi="宋体" w:eastAsia="宋体" w:cs="宋体"/>
          <w:color w:val="000000"/>
          <w:kern w:val="0"/>
          <w:sz w:val="24"/>
          <w:szCs w:val="24"/>
        </w:rPr>
        <w:t>统一管理、统一维护</w:t>
      </w:r>
    </w:p>
    <w:p w14:paraId="402F4034">
      <w:pPr>
        <w:widowControl/>
        <w:jc w:val="left"/>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val="en-US" w:eastAsia="zh-CN"/>
        </w:rPr>
        <w:t>1</w:t>
      </w:r>
      <w:r>
        <w:rPr>
          <w:rFonts w:hint="eastAsia" w:ascii="宋体" w:hAnsi="宋体" w:eastAsia="宋体" w:cs="宋体"/>
          <w:color w:val="000000"/>
          <w:kern w:val="0"/>
          <w:sz w:val="24"/>
          <w:szCs w:val="24"/>
          <w:lang w:eastAsia="zh-CN"/>
        </w:rPr>
        <w:t>号楼一层出入院管理科、功能检查科、</w:t>
      </w:r>
      <w:r>
        <w:rPr>
          <w:rFonts w:hint="eastAsia" w:ascii="宋体" w:hAnsi="宋体" w:eastAsia="宋体" w:cs="宋体"/>
          <w:color w:val="000000"/>
          <w:kern w:val="0"/>
          <w:sz w:val="24"/>
          <w:szCs w:val="24"/>
          <w:lang w:val="en-US" w:eastAsia="zh-CN"/>
        </w:rPr>
        <w:t>4号楼二层原医护值班室、6号楼耗材与药剂管理科等4处16个视频画面联网到安全保卫科监控中心，统一显示到</w:t>
      </w:r>
      <w:r>
        <w:rPr>
          <w:rFonts w:hint="eastAsia" w:ascii="宋体" w:hAnsi="宋体" w:eastAsia="宋体" w:cs="宋体"/>
          <w:color w:val="000000"/>
          <w:kern w:val="0"/>
          <w:sz w:val="24"/>
          <w:szCs w:val="24"/>
        </w:rPr>
        <w:t>监控</w:t>
      </w:r>
      <w:r>
        <w:rPr>
          <w:rFonts w:hint="eastAsia" w:ascii="宋体" w:hAnsi="宋体" w:eastAsia="宋体" w:cs="宋体"/>
          <w:color w:val="000000"/>
          <w:kern w:val="0"/>
          <w:sz w:val="24"/>
          <w:szCs w:val="24"/>
          <w:lang w:eastAsia="zh-CN"/>
        </w:rPr>
        <w:t>中心大屏。</w:t>
      </w:r>
    </w:p>
    <w:p w14:paraId="7D52AE34">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（四）检查与统计</w:t>
      </w:r>
    </w:p>
    <w:p w14:paraId="2935B36E">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整理整个院区所有前端监控摄像机分布的点位位置与监控点的数量统计。</w:t>
      </w:r>
    </w:p>
    <w:p w14:paraId="054B592A">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（五）统一授权</w:t>
      </w:r>
    </w:p>
    <w:p w14:paraId="74C718FE">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监控录像统一存储在安全保卫科监控中心内的监控存储主机上，控中心机房主设备连接到医院内部网络，实现医院内部各部门的监控系统统一管理、统一授权、统一维护（如不同的科室也可授权访问自己科室内部的监控画面，而访问不到未授权的别的科室监控画面）。</w:t>
      </w:r>
    </w:p>
    <w:p w14:paraId="185C3C5D">
      <w:pPr>
        <w:widowControl/>
        <w:numPr>
          <w:ilvl w:val="0"/>
          <w:numId w:val="1"/>
        </w:numPr>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医院监控升级</w:t>
      </w:r>
    </w:p>
    <w:p w14:paraId="0603B82D">
      <w:pPr>
        <w:widowControl/>
        <w:numPr>
          <w:ilvl w:val="0"/>
          <w:numId w:val="0"/>
        </w:numPr>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新增医院主要出入口及整个院区室外主通道的高清监</w:t>
      </w:r>
      <w:r>
        <w:rPr>
          <w:rFonts w:hint="eastAsia" w:ascii="宋体" w:hAnsi="宋体" w:eastAsia="宋体" w:cs="宋体"/>
          <w:sz w:val="24"/>
          <w:szCs w:val="24"/>
        </w:rPr>
        <w:t>控全覆盖，实现人员及车</w:t>
      </w:r>
      <w:r>
        <w:rPr>
          <w:rFonts w:hint="eastAsia" w:ascii="宋体" w:hAnsi="宋体" w:eastAsia="宋体" w:cs="宋体"/>
          <w:color w:val="000000"/>
          <w:kern w:val="0"/>
          <w:sz w:val="24"/>
          <w:szCs w:val="24"/>
          <w:lang w:val="en-US" w:eastAsia="zh-CN"/>
        </w:rPr>
        <w:t>辆在院区行动的方向轨迹全方位的高清监控。</w:t>
      </w:r>
    </w:p>
    <w:p w14:paraId="3F7DE3EC">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（七）治理监控设备凌乱现象</w:t>
      </w:r>
    </w:p>
    <w:p w14:paraId="0F982E29">
      <w:pPr>
        <w:widowControl/>
        <w:jc w:val="left"/>
        <w:rPr>
          <w:rFonts w:hint="eastAsia" w:cs="宋体" w:asciiTheme="minorEastAsia" w:hAnsiTheme="minorEastAsia"/>
          <w:kern w:val="0"/>
          <w:szCs w:val="21"/>
        </w:rPr>
      </w:pPr>
      <w:r>
        <w:rPr>
          <w:rFonts w:hint="eastAsia" w:ascii="宋体" w:hAnsi="宋体" w:eastAsia="宋体" w:cs="宋体"/>
          <w:color w:val="000000"/>
          <w:kern w:val="0"/>
          <w:sz w:val="24"/>
          <w:szCs w:val="24"/>
          <w:lang w:val="en-US" w:eastAsia="zh-CN"/>
        </w:rPr>
        <w:t>把原有的监控系统一些线路铺设及网络交换机设备安装不规范的地方重新整改，实现主干光缆到各建筑体，建筑体内监控汇聚点重新安装监控网络壁挂分线箱，监控系统汇聚点与建筑体内的办公网络汇聚系统物理分离。绝不会出现后期监控网络的维修会损坏办公网络、办公网络的维修会出现监控网络的损坏。</w:t>
      </w:r>
    </w:p>
    <w:p w14:paraId="01BD8619">
      <w:pPr>
        <w:widowControl/>
        <w:jc w:val="left"/>
        <w:rPr>
          <w:rFonts w:cs="宋体" w:asciiTheme="minorEastAsia" w:hAnsiTheme="minorEastAsia"/>
          <w:kern w:val="0"/>
          <w:sz w:val="24"/>
          <w:szCs w:val="24"/>
        </w:rPr>
      </w:pPr>
      <w:r>
        <w:rPr>
          <w:rFonts w:hint="eastAsia" w:ascii="仿宋" w:hAnsi="仿宋"/>
          <w:b/>
          <w:bCs/>
          <w:color w:val="000000"/>
          <w:sz w:val="24"/>
          <w:szCs w:val="24"/>
        </w:rPr>
        <w:t>三、</w:t>
      </w:r>
      <w:r>
        <w:rPr>
          <w:rFonts w:ascii="仿宋" w:hAnsi="仿宋"/>
          <w:b/>
          <w:bCs/>
          <w:color w:val="000000"/>
          <w:sz w:val="24"/>
          <w:szCs w:val="24"/>
        </w:rPr>
        <w:t>采购</w:t>
      </w:r>
      <w:r>
        <w:rPr>
          <w:rFonts w:hint="eastAsia" w:ascii="仿宋" w:hAnsi="仿宋"/>
          <w:b/>
          <w:bCs/>
          <w:color w:val="000000"/>
          <w:sz w:val="24"/>
          <w:szCs w:val="24"/>
          <w:lang w:eastAsia="zh-CN"/>
        </w:rPr>
        <w:t>清单</w:t>
      </w:r>
      <w:r>
        <w:rPr>
          <w:rFonts w:ascii="仿宋" w:hAnsi="仿宋"/>
          <w:b/>
          <w:bCs/>
          <w:color w:val="000000"/>
          <w:sz w:val="24"/>
          <w:szCs w:val="24"/>
        </w:rPr>
        <w:t>一览表</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5"/>
        <w:gridCol w:w="2733"/>
        <w:gridCol w:w="3504"/>
        <w:gridCol w:w="709"/>
        <w:gridCol w:w="901"/>
      </w:tblGrid>
      <w:tr w14:paraId="6A9F6B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845B150">
            <w:r>
              <w:rPr>
                <w:rFonts w:hint="eastAsia"/>
              </w:rPr>
              <w:t>序号</w:t>
            </w:r>
          </w:p>
        </w:tc>
        <w:tc>
          <w:tcPr>
            <w:tcW w:w="2733" w:type="dxa"/>
          </w:tcPr>
          <w:p w14:paraId="2A3D0B44">
            <w:r>
              <w:rPr>
                <w:rFonts w:hint="eastAsia"/>
              </w:rPr>
              <w:t>名称</w:t>
            </w:r>
          </w:p>
        </w:tc>
        <w:tc>
          <w:tcPr>
            <w:tcW w:w="3504" w:type="dxa"/>
          </w:tcPr>
          <w:p w14:paraId="2C2E93D9">
            <w:r>
              <w:rPr>
                <w:rFonts w:hint="eastAsia"/>
              </w:rPr>
              <w:t>技术参数</w:t>
            </w:r>
          </w:p>
        </w:tc>
        <w:tc>
          <w:tcPr>
            <w:tcW w:w="709" w:type="dxa"/>
          </w:tcPr>
          <w:p w14:paraId="66431E34">
            <w:r>
              <w:rPr>
                <w:rFonts w:hint="eastAsia"/>
              </w:rPr>
              <w:t>数量</w:t>
            </w:r>
          </w:p>
        </w:tc>
        <w:tc>
          <w:tcPr>
            <w:tcW w:w="901" w:type="dxa"/>
          </w:tcPr>
          <w:p w14:paraId="74191387">
            <w:r>
              <w:rPr>
                <w:rFonts w:hint="eastAsia"/>
              </w:rPr>
              <w:t>单位</w:t>
            </w:r>
          </w:p>
        </w:tc>
      </w:tr>
      <w:tr w14:paraId="23ECFA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5D54EC2">
            <w:pPr>
              <w:jc w:val="center"/>
              <w:rPr>
                <w:rFonts w:asciiTheme="minorEastAsia" w:hAnsiTheme="minorEastAsia"/>
              </w:rPr>
            </w:pPr>
            <w:r>
              <w:rPr>
                <w:rFonts w:hint="eastAsia" w:asciiTheme="minorEastAsia" w:hAnsiTheme="minorEastAsia"/>
              </w:rPr>
              <w:t>1</w:t>
            </w:r>
          </w:p>
        </w:tc>
        <w:tc>
          <w:tcPr>
            <w:tcW w:w="2733" w:type="dxa"/>
            <w:vAlign w:val="center"/>
          </w:tcPr>
          <w:p w14:paraId="74887E8E">
            <w:pPr>
              <w:rPr>
                <w:rFonts w:cs="宋体" w:asciiTheme="minorEastAsia" w:hAnsiTheme="minorEastAsia"/>
                <w:sz w:val="18"/>
                <w:szCs w:val="18"/>
              </w:rPr>
            </w:pPr>
            <w:r>
              <w:rPr>
                <w:rFonts w:hint="eastAsia" w:asciiTheme="minorEastAsia" w:hAnsiTheme="minorEastAsia"/>
                <w:sz w:val="18"/>
                <w:szCs w:val="18"/>
              </w:rPr>
              <w:t>智能全彩警戒筒型网络摄像机</w:t>
            </w:r>
          </w:p>
        </w:tc>
        <w:tc>
          <w:tcPr>
            <w:tcW w:w="3504" w:type="dxa"/>
            <w:vAlign w:val="center"/>
          </w:tcPr>
          <w:p w14:paraId="496B661F">
            <w:pPr>
              <w:rPr>
                <w:rFonts w:ascii="宋体" w:hAnsi="宋体" w:eastAsia="宋体" w:cs="宋体"/>
                <w:color w:val="000000"/>
                <w:sz w:val="20"/>
                <w:szCs w:val="20"/>
              </w:rPr>
            </w:pPr>
            <w:r>
              <w:rPr>
                <w:rFonts w:cs="宋体" w:asciiTheme="minorEastAsia" w:hAnsiTheme="minorEastAsia"/>
                <w:color w:val="000000"/>
                <w:kern w:val="0"/>
                <w:szCs w:val="21"/>
              </w:rPr>
              <w:t>*</w:t>
            </w:r>
            <w:r>
              <w:rPr>
                <w:rFonts w:hint="eastAsia"/>
                <w:color w:val="000000"/>
                <w:sz w:val="20"/>
                <w:szCs w:val="20"/>
              </w:rPr>
              <w:t>1.500万像素，传感器靶面不低于1/1.8"，光圈F1.0，最高分辨率不低于2880*1620；</w:t>
            </w:r>
            <w:r>
              <w:rPr>
                <w:rFonts w:hint="eastAsia"/>
                <w:color w:val="000000"/>
                <w:sz w:val="20"/>
                <w:szCs w:val="20"/>
              </w:rPr>
              <w:br w:type="textWrapping"/>
            </w:r>
            <w:r>
              <w:rPr>
                <w:rFonts w:hint="eastAsia"/>
                <w:color w:val="000000"/>
                <w:sz w:val="20"/>
                <w:szCs w:val="20"/>
              </w:rPr>
              <w:t>2.支持白光补光模式，补光距离80m；</w:t>
            </w:r>
            <w:r>
              <w:rPr>
                <w:rFonts w:hint="eastAsia"/>
                <w:color w:val="000000"/>
                <w:sz w:val="20"/>
                <w:szCs w:val="20"/>
              </w:rPr>
              <w:br w:type="textWrapping"/>
            </w:r>
            <w:r>
              <w:rPr>
                <w:rFonts w:hint="eastAsia"/>
                <w:color w:val="000000"/>
                <w:sz w:val="20"/>
                <w:szCs w:val="20"/>
              </w:rPr>
              <w:t>3.光学宽动态120dB，支持走廊模式；</w:t>
            </w:r>
            <w:r>
              <w:rPr>
                <w:rFonts w:hint="eastAsia"/>
                <w:color w:val="000000"/>
                <w:sz w:val="20"/>
                <w:szCs w:val="20"/>
              </w:rPr>
              <w:br w:type="textWrapping"/>
            </w:r>
            <w:r>
              <w:rPr>
                <w:rFonts w:hint="eastAsia"/>
                <w:color w:val="000000"/>
                <w:sz w:val="20"/>
                <w:szCs w:val="20"/>
              </w:rPr>
              <w:t>4.视频编码格式:H.265;H.264;MJPEG；</w:t>
            </w:r>
            <w:r>
              <w:rPr>
                <w:rFonts w:hint="eastAsia"/>
                <w:color w:val="000000"/>
                <w:sz w:val="20"/>
                <w:szCs w:val="20"/>
              </w:rPr>
              <w:br w:type="textWrapping"/>
            </w:r>
            <w:r>
              <w:rPr>
                <w:rFonts w:hint="eastAsia"/>
                <w:color w:val="000000"/>
                <w:sz w:val="20"/>
                <w:szCs w:val="20"/>
              </w:rPr>
              <w:t>5.内置Mic不少于1个；</w:t>
            </w:r>
            <w:r>
              <w:rPr>
                <w:rFonts w:hint="eastAsia"/>
                <w:color w:val="000000"/>
                <w:sz w:val="20"/>
                <w:szCs w:val="20"/>
              </w:rPr>
              <w:br w:type="textWrapping"/>
            </w:r>
            <w:r>
              <w:rPr>
                <w:rFonts w:hint="eastAsia"/>
                <w:color w:val="000000"/>
                <w:sz w:val="20"/>
                <w:szCs w:val="20"/>
              </w:rPr>
              <w:t>6.支持人脸检测，可同时实现8张人脸并发检测；</w:t>
            </w:r>
            <w:r>
              <w:rPr>
                <w:rFonts w:hint="eastAsia"/>
                <w:color w:val="000000"/>
                <w:sz w:val="20"/>
                <w:szCs w:val="20"/>
              </w:rPr>
              <w:br w:type="textWrapping"/>
            </w:r>
            <w:r>
              <w:rPr>
                <w:rFonts w:hint="eastAsia"/>
                <w:color w:val="000000"/>
                <w:sz w:val="20"/>
                <w:szCs w:val="20"/>
              </w:rPr>
              <w:t>7.支持人数统计，可对进出人流量及区域内人数进行统计</w:t>
            </w:r>
            <w:r>
              <w:rPr>
                <w:rFonts w:hint="eastAsia"/>
                <w:color w:val="000000"/>
                <w:sz w:val="20"/>
                <w:szCs w:val="20"/>
              </w:rPr>
              <w:br w:type="textWrapping"/>
            </w:r>
            <w:r>
              <w:rPr>
                <w:rFonts w:hint="eastAsia"/>
                <w:color w:val="000000"/>
                <w:sz w:val="20"/>
                <w:szCs w:val="20"/>
              </w:rPr>
              <w:t>8.支持运动检测，机动车抓拍，非机动车抓拍，行人抓拍，人脸抓拍，定时抓拍;隔时抓拍;事件抓拍；</w:t>
            </w:r>
            <w:r>
              <w:rPr>
                <w:rFonts w:hint="eastAsia"/>
                <w:color w:val="000000"/>
                <w:sz w:val="20"/>
                <w:szCs w:val="20"/>
              </w:rPr>
              <w:br w:type="textWrapping"/>
            </w:r>
            <w:r>
              <w:rPr>
                <w:rFonts w:hint="eastAsia"/>
                <w:color w:val="000000"/>
                <w:sz w:val="20"/>
                <w:szCs w:val="20"/>
              </w:rPr>
              <w:t>9.兼容接入:ONVIF;GB/T 28181;GA/T 1400；</w:t>
            </w:r>
            <w:r>
              <w:rPr>
                <w:rFonts w:hint="eastAsia"/>
                <w:color w:val="000000"/>
                <w:sz w:val="20"/>
                <w:szCs w:val="20"/>
              </w:rPr>
              <w:br w:type="textWrapping"/>
            </w:r>
            <w:r>
              <w:rPr>
                <w:rFonts w:hint="eastAsia"/>
                <w:color w:val="000000"/>
                <w:sz w:val="20"/>
                <w:szCs w:val="20"/>
              </w:rPr>
              <w:t>10.SD卡接口:Micro SD插槽*1,最大支持512GB；</w:t>
            </w:r>
            <w:r>
              <w:rPr>
                <w:rFonts w:hint="eastAsia"/>
                <w:color w:val="000000"/>
                <w:sz w:val="20"/>
                <w:szCs w:val="20"/>
              </w:rPr>
              <w:br w:type="textWrapping"/>
            </w:r>
            <w:r>
              <w:rPr>
                <w:rFonts w:hint="eastAsia"/>
                <w:color w:val="000000"/>
                <w:sz w:val="20"/>
                <w:szCs w:val="20"/>
              </w:rPr>
              <w:t>11.音频:1入1出；告警1入1出；</w:t>
            </w:r>
            <w:r>
              <w:rPr>
                <w:rFonts w:hint="eastAsia"/>
                <w:color w:val="000000"/>
                <w:sz w:val="20"/>
                <w:szCs w:val="20"/>
              </w:rPr>
              <w:br w:type="textWrapping"/>
            </w:r>
            <w:r>
              <w:rPr>
                <w:rFonts w:hint="eastAsia"/>
                <w:color w:val="000000"/>
                <w:sz w:val="20"/>
                <w:szCs w:val="20"/>
              </w:rPr>
              <w:t>12.DC12V±25%;POE(IEEE802.3af)；</w:t>
            </w:r>
            <w:r>
              <w:rPr>
                <w:rFonts w:hint="eastAsia"/>
                <w:color w:val="000000"/>
                <w:sz w:val="20"/>
                <w:szCs w:val="20"/>
              </w:rPr>
              <w:br w:type="textWrapping"/>
            </w:r>
            <w:r>
              <w:rPr>
                <w:rFonts w:hint="eastAsia"/>
                <w:color w:val="000000"/>
                <w:sz w:val="20"/>
                <w:szCs w:val="20"/>
              </w:rPr>
              <w:t>13.防水防尘:IP67；</w:t>
            </w:r>
          </w:p>
        </w:tc>
        <w:tc>
          <w:tcPr>
            <w:tcW w:w="709" w:type="dxa"/>
            <w:vAlign w:val="center"/>
          </w:tcPr>
          <w:p w14:paraId="6F06B3EF">
            <w:pPr>
              <w:jc w:val="center"/>
              <w:rPr>
                <w:rFonts w:ascii="微软雅黑" w:hAnsi="微软雅黑" w:eastAsia="微软雅黑" w:cs="宋体"/>
                <w:sz w:val="20"/>
                <w:szCs w:val="20"/>
              </w:rPr>
            </w:pPr>
            <w:r>
              <w:rPr>
                <w:rFonts w:hint="eastAsia" w:ascii="微软雅黑" w:hAnsi="微软雅黑" w:eastAsia="微软雅黑"/>
                <w:sz w:val="20"/>
                <w:szCs w:val="20"/>
              </w:rPr>
              <w:t>17</w:t>
            </w:r>
          </w:p>
        </w:tc>
        <w:tc>
          <w:tcPr>
            <w:tcW w:w="901" w:type="dxa"/>
            <w:vAlign w:val="center"/>
          </w:tcPr>
          <w:p w14:paraId="3AEEDA5A">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4B860B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B5C9736">
            <w:pPr>
              <w:jc w:val="center"/>
              <w:rPr>
                <w:rFonts w:asciiTheme="minorEastAsia" w:hAnsiTheme="minorEastAsia"/>
              </w:rPr>
            </w:pPr>
            <w:r>
              <w:rPr>
                <w:rFonts w:hint="eastAsia" w:asciiTheme="minorEastAsia" w:hAnsiTheme="minorEastAsia"/>
              </w:rPr>
              <w:t>2</w:t>
            </w:r>
          </w:p>
        </w:tc>
        <w:tc>
          <w:tcPr>
            <w:tcW w:w="2733" w:type="dxa"/>
            <w:vAlign w:val="center"/>
          </w:tcPr>
          <w:p w14:paraId="7FEEE2F0">
            <w:pPr>
              <w:rPr>
                <w:rFonts w:cs="宋体" w:asciiTheme="minorEastAsia" w:hAnsiTheme="minorEastAsia"/>
                <w:sz w:val="18"/>
                <w:szCs w:val="18"/>
              </w:rPr>
            </w:pPr>
            <w:r>
              <w:rPr>
                <w:rFonts w:hint="eastAsia" w:asciiTheme="minorEastAsia" w:hAnsiTheme="minorEastAsia"/>
                <w:sz w:val="18"/>
                <w:szCs w:val="18"/>
              </w:rPr>
              <w:t>双光筒形网络摄像机</w:t>
            </w:r>
          </w:p>
        </w:tc>
        <w:tc>
          <w:tcPr>
            <w:tcW w:w="3504" w:type="dxa"/>
            <w:vAlign w:val="center"/>
          </w:tcPr>
          <w:p w14:paraId="4844D512">
            <w:pPr>
              <w:rPr>
                <w:rFonts w:ascii="宋体" w:hAnsi="宋体" w:eastAsia="宋体" w:cs="宋体"/>
                <w:color w:val="000000"/>
                <w:sz w:val="20"/>
                <w:szCs w:val="20"/>
              </w:rPr>
            </w:pPr>
            <w:r>
              <w:rPr>
                <w:rFonts w:hint="eastAsia"/>
                <w:color w:val="000000"/>
                <w:sz w:val="20"/>
                <w:szCs w:val="20"/>
              </w:rPr>
              <w:t>1.400万像素，传感器靶面不低于1/1.8"，光圈F1.0，最高分辨率不低于2688*1520；</w:t>
            </w:r>
            <w:r>
              <w:rPr>
                <w:rFonts w:hint="eastAsia"/>
                <w:color w:val="000000"/>
                <w:sz w:val="20"/>
                <w:szCs w:val="20"/>
              </w:rPr>
              <w:br w:type="textWrapping"/>
            </w:r>
            <w:r>
              <w:rPr>
                <w:rFonts w:hint="eastAsia"/>
                <w:color w:val="000000"/>
                <w:sz w:val="20"/>
                <w:szCs w:val="20"/>
              </w:rPr>
              <w:t>2.水平视场角:94.1°，垂直视场角:50.9°；补光距离:30m人脸补光、50m普通监控；</w:t>
            </w:r>
            <w:r>
              <w:rPr>
                <w:rFonts w:hint="eastAsia"/>
                <w:color w:val="000000"/>
                <w:sz w:val="20"/>
                <w:szCs w:val="20"/>
              </w:rPr>
              <w:br w:type="textWrapping"/>
            </w:r>
            <w:r>
              <w:rPr>
                <w:rFonts w:hint="eastAsia"/>
                <w:color w:val="000000"/>
                <w:sz w:val="20"/>
                <w:szCs w:val="20"/>
              </w:rPr>
              <w:t>3.最低照度：0.0003lux（F1.0，AGC ON，彩色），0.0002lux（F1.0，AGC ON，黑白）；</w:t>
            </w:r>
            <w:r>
              <w:rPr>
                <w:rFonts w:hint="eastAsia"/>
                <w:color w:val="000000"/>
                <w:sz w:val="20"/>
                <w:szCs w:val="20"/>
              </w:rPr>
              <w:br w:type="textWrapping"/>
            </w:r>
            <w:r>
              <w:rPr>
                <w:rFonts w:hint="eastAsia"/>
                <w:color w:val="000000"/>
                <w:sz w:val="20"/>
                <w:szCs w:val="20"/>
              </w:rPr>
              <w:t>4.视频编码格式:H.265;H.264;MJPEG；</w:t>
            </w:r>
            <w:r>
              <w:rPr>
                <w:rFonts w:hint="eastAsia"/>
                <w:color w:val="000000"/>
                <w:sz w:val="20"/>
                <w:szCs w:val="20"/>
              </w:rPr>
              <w:br w:type="textWrapping"/>
            </w:r>
            <w:r>
              <w:rPr>
                <w:rFonts w:hint="eastAsia"/>
                <w:color w:val="000000"/>
                <w:sz w:val="20"/>
                <w:szCs w:val="20"/>
              </w:rPr>
              <w:t>5.内置Mic不少于2个，内置扬声器不少于1个；</w:t>
            </w:r>
            <w:r>
              <w:rPr>
                <w:rFonts w:hint="eastAsia"/>
                <w:color w:val="000000"/>
                <w:sz w:val="20"/>
                <w:szCs w:val="20"/>
              </w:rPr>
              <w:br w:type="textWrapping"/>
            </w:r>
            <w:r>
              <w:rPr>
                <w:rFonts w:hint="eastAsia"/>
                <w:color w:val="000000"/>
                <w:sz w:val="20"/>
                <w:szCs w:val="20"/>
              </w:rPr>
              <w:t>6.支持人脸、人体检测抓拍及人脸、人体属性提取，并实现人脸、人体关联，可支持40张人脸并发检测，支持抓拍优选，自动筛选出抓拍质量最优的图片；</w:t>
            </w:r>
            <w:r>
              <w:rPr>
                <w:rFonts w:hint="eastAsia"/>
                <w:color w:val="000000"/>
                <w:sz w:val="20"/>
                <w:szCs w:val="20"/>
              </w:rPr>
              <w:br w:type="textWrapping"/>
            </w:r>
            <w:r>
              <w:rPr>
                <w:rFonts w:hint="eastAsia"/>
                <w:color w:val="000000"/>
                <w:sz w:val="20"/>
                <w:szCs w:val="20"/>
              </w:rPr>
              <w:t>7.支持越界检测、进入区域、离开区域、区域入侵4种布防模式，可对机动车、非机动车、行人目标分类检测布防，支持声音告警，内置告警语音，可设置告警时间和次数，支持自主导入告警语音；</w:t>
            </w:r>
            <w:r>
              <w:rPr>
                <w:rFonts w:hint="eastAsia"/>
                <w:color w:val="000000"/>
                <w:sz w:val="20"/>
                <w:szCs w:val="20"/>
              </w:rPr>
              <w:br w:type="textWrapping"/>
            </w:r>
            <w:r>
              <w:rPr>
                <w:rFonts w:hint="eastAsia"/>
                <w:color w:val="000000"/>
                <w:sz w:val="20"/>
                <w:szCs w:val="20"/>
              </w:rPr>
              <w:t>8.支持机动车、非机动车、行人、人脸检测抓拍及布防，支持机动车车牌号码、车牌颜色、车牌类型属性识别；</w:t>
            </w:r>
            <w:r>
              <w:rPr>
                <w:rFonts w:hint="eastAsia"/>
                <w:color w:val="000000"/>
                <w:sz w:val="20"/>
                <w:szCs w:val="20"/>
              </w:rPr>
              <w:br w:type="textWrapping"/>
            </w:r>
            <w:r>
              <w:rPr>
                <w:rFonts w:hint="eastAsia"/>
                <w:color w:val="000000"/>
                <w:sz w:val="20"/>
                <w:szCs w:val="20"/>
              </w:rPr>
              <w:t>9.兼容接入:ONVIF;GB/T 28181;GA/T 1400；</w:t>
            </w:r>
            <w:r>
              <w:rPr>
                <w:rFonts w:hint="eastAsia"/>
                <w:color w:val="000000"/>
                <w:sz w:val="20"/>
                <w:szCs w:val="20"/>
              </w:rPr>
              <w:br w:type="textWrapping"/>
            </w:r>
            <w:r>
              <w:rPr>
                <w:rFonts w:hint="eastAsia"/>
                <w:color w:val="000000"/>
                <w:sz w:val="20"/>
                <w:szCs w:val="20"/>
              </w:rPr>
              <w:t>10.SD卡接口:Micro SD插槽*1,最大支持256GB；</w:t>
            </w:r>
            <w:r>
              <w:rPr>
                <w:rFonts w:hint="eastAsia"/>
                <w:color w:val="000000"/>
                <w:sz w:val="20"/>
                <w:szCs w:val="20"/>
              </w:rPr>
              <w:br w:type="textWrapping"/>
            </w:r>
            <w:r>
              <w:rPr>
                <w:rFonts w:hint="eastAsia"/>
                <w:color w:val="000000"/>
                <w:sz w:val="20"/>
                <w:szCs w:val="20"/>
              </w:rPr>
              <w:t>11.音频:1入1出；告警1入1出；</w:t>
            </w:r>
            <w:r>
              <w:rPr>
                <w:rFonts w:hint="eastAsia"/>
                <w:color w:val="000000"/>
                <w:sz w:val="20"/>
                <w:szCs w:val="20"/>
              </w:rPr>
              <w:br w:type="textWrapping"/>
            </w:r>
            <w:r>
              <w:rPr>
                <w:rFonts w:hint="eastAsia"/>
                <w:color w:val="000000"/>
                <w:sz w:val="20"/>
                <w:szCs w:val="20"/>
              </w:rPr>
              <w:t>12.DC12V±25%;POE(IEEE802.3af)；</w:t>
            </w:r>
            <w:r>
              <w:rPr>
                <w:rFonts w:hint="eastAsia"/>
                <w:color w:val="000000"/>
                <w:sz w:val="20"/>
                <w:szCs w:val="20"/>
              </w:rPr>
              <w:br w:type="textWrapping"/>
            </w:r>
            <w:r>
              <w:rPr>
                <w:rFonts w:hint="eastAsia"/>
                <w:color w:val="000000"/>
                <w:sz w:val="20"/>
                <w:szCs w:val="20"/>
              </w:rPr>
              <w:t>13.防水防尘:IP67；</w:t>
            </w:r>
          </w:p>
        </w:tc>
        <w:tc>
          <w:tcPr>
            <w:tcW w:w="709" w:type="dxa"/>
            <w:vAlign w:val="center"/>
          </w:tcPr>
          <w:p w14:paraId="7761E272">
            <w:pPr>
              <w:jc w:val="center"/>
              <w:rPr>
                <w:rFonts w:hint="eastAsia" w:ascii="微软雅黑" w:hAnsi="微软雅黑" w:eastAsia="微软雅黑" w:cs="宋体"/>
                <w:sz w:val="20"/>
                <w:szCs w:val="20"/>
                <w:lang w:val="en-US" w:eastAsia="zh-CN"/>
              </w:rPr>
            </w:pPr>
            <w:r>
              <w:rPr>
                <w:rFonts w:hint="eastAsia" w:ascii="微软雅黑" w:hAnsi="微软雅黑" w:eastAsia="微软雅黑" w:cs="宋体"/>
                <w:sz w:val="20"/>
                <w:szCs w:val="20"/>
                <w:lang w:val="en-US" w:eastAsia="zh-CN"/>
              </w:rPr>
              <w:t>5</w:t>
            </w:r>
          </w:p>
        </w:tc>
        <w:tc>
          <w:tcPr>
            <w:tcW w:w="901" w:type="dxa"/>
            <w:vAlign w:val="center"/>
          </w:tcPr>
          <w:p w14:paraId="2F38BE9F">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741C3C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C9C67E3">
            <w:pPr>
              <w:jc w:val="center"/>
              <w:rPr>
                <w:rFonts w:asciiTheme="minorEastAsia" w:hAnsiTheme="minorEastAsia"/>
              </w:rPr>
            </w:pPr>
            <w:r>
              <w:rPr>
                <w:rFonts w:hint="eastAsia" w:asciiTheme="minorEastAsia" w:hAnsiTheme="minorEastAsia"/>
              </w:rPr>
              <w:t>3</w:t>
            </w:r>
          </w:p>
        </w:tc>
        <w:tc>
          <w:tcPr>
            <w:tcW w:w="2733" w:type="dxa"/>
            <w:vAlign w:val="center"/>
          </w:tcPr>
          <w:p w14:paraId="596A35C1">
            <w:pPr>
              <w:rPr>
                <w:rFonts w:cs="宋体" w:asciiTheme="minorEastAsia" w:hAnsiTheme="minorEastAsia"/>
                <w:sz w:val="18"/>
                <w:szCs w:val="18"/>
              </w:rPr>
            </w:pPr>
            <w:r>
              <w:rPr>
                <w:rFonts w:hint="eastAsia" w:asciiTheme="minorEastAsia" w:hAnsiTheme="minorEastAsia"/>
                <w:sz w:val="18"/>
                <w:szCs w:val="18"/>
              </w:rPr>
              <w:t>海螺半球网络摄像机</w:t>
            </w:r>
          </w:p>
        </w:tc>
        <w:tc>
          <w:tcPr>
            <w:tcW w:w="3504" w:type="dxa"/>
            <w:vAlign w:val="center"/>
          </w:tcPr>
          <w:p w14:paraId="643F0C35">
            <w:pPr>
              <w:rPr>
                <w:rFonts w:ascii="宋体" w:hAnsi="宋体" w:eastAsia="宋体" w:cs="宋体"/>
                <w:color w:val="000000"/>
                <w:sz w:val="20"/>
                <w:szCs w:val="20"/>
              </w:rPr>
            </w:pPr>
            <w:r>
              <w:rPr>
                <w:rFonts w:hint="eastAsia"/>
                <w:color w:val="000000"/>
                <w:sz w:val="20"/>
                <w:szCs w:val="20"/>
              </w:rPr>
              <w:t>1.400万像素，传感器靶面不低于1/1.8"，光圈F1.6，最高分辨率不低于2688*1520；</w:t>
            </w:r>
            <w:r>
              <w:rPr>
                <w:rFonts w:hint="eastAsia"/>
                <w:color w:val="000000"/>
                <w:sz w:val="20"/>
                <w:szCs w:val="20"/>
              </w:rPr>
              <w:br w:type="textWrapping"/>
            </w:r>
            <w:r>
              <w:rPr>
                <w:rFonts w:hint="eastAsia"/>
                <w:color w:val="000000"/>
                <w:sz w:val="20"/>
                <w:szCs w:val="20"/>
              </w:rPr>
              <w:t>2.焦距:4.0mm~6.0mm电动变焦，倍率:1.5X；</w:t>
            </w:r>
            <w:r>
              <w:rPr>
                <w:rFonts w:hint="eastAsia"/>
                <w:color w:val="000000"/>
                <w:sz w:val="20"/>
                <w:szCs w:val="20"/>
              </w:rPr>
              <w:br w:type="textWrapping"/>
            </w:r>
            <w:r>
              <w:rPr>
                <w:rFonts w:hint="eastAsia"/>
                <w:color w:val="000000"/>
                <w:sz w:val="20"/>
                <w:szCs w:val="20"/>
              </w:rPr>
              <w:t>3.补光距离:红外补光30m，人脸补光10m；</w:t>
            </w:r>
            <w:r>
              <w:rPr>
                <w:rFonts w:hint="eastAsia"/>
                <w:color w:val="000000"/>
                <w:sz w:val="20"/>
                <w:szCs w:val="20"/>
              </w:rPr>
              <w:br w:type="textWrapping"/>
            </w:r>
            <w:r>
              <w:rPr>
                <w:rFonts w:hint="eastAsia"/>
                <w:color w:val="000000"/>
                <w:sz w:val="20"/>
                <w:szCs w:val="20"/>
              </w:rPr>
              <w:t>4.信噪比&gt;56dB；光学宽动态120dB；</w:t>
            </w:r>
            <w:r>
              <w:rPr>
                <w:rFonts w:hint="eastAsia"/>
                <w:color w:val="000000"/>
                <w:sz w:val="20"/>
                <w:szCs w:val="20"/>
              </w:rPr>
              <w:br w:type="textWrapping"/>
            </w:r>
            <w:r>
              <w:rPr>
                <w:rFonts w:hint="eastAsia"/>
                <w:color w:val="000000"/>
                <w:sz w:val="20"/>
                <w:szCs w:val="20"/>
              </w:rPr>
              <w:t>5.视频编码格式:H.265;H.264;MJPEG；</w:t>
            </w:r>
            <w:r>
              <w:rPr>
                <w:rFonts w:hint="eastAsia"/>
                <w:color w:val="000000"/>
                <w:sz w:val="20"/>
                <w:szCs w:val="20"/>
              </w:rPr>
              <w:br w:type="textWrapping"/>
            </w:r>
            <w:r>
              <w:rPr>
                <w:rFonts w:hint="eastAsia"/>
                <w:color w:val="000000"/>
                <w:sz w:val="20"/>
                <w:szCs w:val="20"/>
              </w:rPr>
              <w:t>6.内置Mic不少于1个；</w:t>
            </w:r>
            <w:r>
              <w:rPr>
                <w:rFonts w:hint="eastAsia"/>
                <w:color w:val="000000"/>
                <w:sz w:val="20"/>
                <w:szCs w:val="20"/>
              </w:rPr>
              <w:br w:type="textWrapping"/>
            </w:r>
            <w:r>
              <w:rPr>
                <w:rFonts w:hint="eastAsia"/>
                <w:color w:val="000000"/>
                <w:sz w:val="20"/>
                <w:szCs w:val="20"/>
              </w:rPr>
              <w:t>7.支持人脸检测抓拍，支持抓拍优选，自动筛选出抓拍质量最优的图片；</w:t>
            </w:r>
            <w:r>
              <w:rPr>
                <w:rFonts w:hint="eastAsia"/>
                <w:color w:val="000000"/>
                <w:sz w:val="20"/>
                <w:szCs w:val="20"/>
              </w:rPr>
              <w:br w:type="textWrapping"/>
            </w:r>
            <w:r>
              <w:rPr>
                <w:rFonts w:hint="eastAsia"/>
                <w:color w:val="000000"/>
                <w:sz w:val="20"/>
                <w:szCs w:val="20"/>
              </w:rPr>
              <w:t>8.支持越界检测、进入区域、离开区域、区域入侵4种布防模式，可对机动车、非机动车、行人目标分类检测布防；</w:t>
            </w:r>
            <w:r>
              <w:rPr>
                <w:rFonts w:hint="eastAsia"/>
                <w:color w:val="000000"/>
                <w:sz w:val="20"/>
                <w:szCs w:val="20"/>
              </w:rPr>
              <w:br w:type="textWrapping"/>
            </w:r>
            <w:r>
              <w:rPr>
                <w:rFonts w:hint="eastAsia"/>
                <w:color w:val="000000"/>
                <w:sz w:val="20"/>
                <w:szCs w:val="20"/>
              </w:rPr>
              <w:t>9.支持人流量统计和人员密度检测，适应多种场景使用需求；</w:t>
            </w:r>
            <w:r>
              <w:rPr>
                <w:rFonts w:hint="eastAsia"/>
                <w:color w:val="000000"/>
                <w:sz w:val="20"/>
                <w:szCs w:val="20"/>
              </w:rPr>
              <w:br w:type="textWrapping"/>
            </w:r>
            <w:r>
              <w:rPr>
                <w:rFonts w:hint="eastAsia"/>
                <w:color w:val="000000"/>
                <w:sz w:val="20"/>
                <w:szCs w:val="20"/>
              </w:rPr>
              <w:t>10.SD卡接口:Micro SD插槽*1,最大支持512GB；</w:t>
            </w:r>
            <w:r>
              <w:rPr>
                <w:rFonts w:hint="eastAsia"/>
                <w:color w:val="000000"/>
                <w:sz w:val="20"/>
                <w:szCs w:val="20"/>
              </w:rPr>
              <w:br w:type="textWrapping"/>
            </w:r>
            <w:r>
              <w:rPr>
                <w:rFonts w:hint="eastAsia"/>
                <w:color w:val="000000"/>
                <w:sz w:val="20"/>
                <w:szCs w:val="20"/>
              </w:rPr>
              <w:t>11.音频:1入1出；告警1入1出；</w:t>
            </w:r>
            <w:r>
              <w:rPr>
                <w:rFonts w:hint="eastAsia"/>
                <w:color w:val="000000"/>
                <w:sz w:val="20"/>
                <w:szCs w:val="20"/>
              </w:rPr>
              <w:br w:type="textWrapping"/>
            </w:r>
            <w:r>
              <w:rPr>
                <w:rFonts w:hint="eastAsia"/>
                <w:color w:val="000000"/>
                <w:sz w:val="20"/>
                <w:szCs w:val="20"/>
              </w:rPr>
              <w:t>12.防水防尘:IP66；</w:t>
            </w:r>
          </w:p>
        </w:tc>
        <w:tc>
          <w:tcPr>
            <w:tcW w:w="709" w:type="dxa"/>
            <w:vAlign w:val="center"/>
          </w:tcPr>
          <w:p w14:paraId="750320AC">
            <w:pPr>
              <w:jc w:val="center"/>
              <w:rPr>
                <w:rFonts w:hint="default" w:ascii="微软雅黑" w:hAnsi="微软雅黑" w:eastAsia="微软雅黑" w:cs="宋体"/>
                <w:sz w:val="20"/>
                <w:szCs w:val="20"/>
                <w:lang w:val="en-US" w:eastAsia="zh-CN"/>
              </w:rPr>
            </w:pPr>
            <w:r>
              <w:rPr>
                <w:rFonts w:hint="eastAsia" w:ascii="微软雅黑" w:hAnsi="微软雅黑" w:eastAsia="微软雅黑" w:cs="宋体"/>
                <w:sz w:val="20"/>
                <w:szCs w:val="20"/>
                <w:lang w:val="en-US" w:eastAsia="zh-CN"/>
              </w:rPr>
              <w:t>5</w:t>
            </w:r>
          </w:p>
        </w:tc>
        <w:tc>
          <w:tcPr>
            <w:tcW w:w="901" w:type="dxa"/>
            <w:vAlign w:val="center"/>
          </w:tcPr>
          <w:p w14:paraId="58CB17A4">
            <w:pPr>
              <w:jc w:val="center"/>
              <w:rPr>
                <w:rFonts w:ascii="宋体" w:hAnsi="宋体" w:eastAsia="宋体" w:cs="宋体"/>
                <w:color w:val="000000"/>
                <w:sz w:val="20"/>
                <w:szCs w:val="20"/>
              </w:rPr>
            </w:pPr>
            <w:r>
              <w:rPr>
                <w:rFonts w:hint="eastAsia"/>
                <w:color w:val="000000"/>
                <w:sz w:val="20"/>
                <w:szCs w:val="20"/>
              </w:rPr>
              <w:t>台</w:t>
            </w:r>
          </w:p>
        </w:tc>
      </w:tr>
      <w:tr w14:paraId="66F1FF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DF544CF">
            <w:pPr>
              <w:jc w:val="center"/>
              <w:rPr>
                <w:rFonts w:asciiTheme="minorEastAsia" w:hAnsiTheme="minorEastAsia"/>
              </w:rPr>
            </w:pPr>
            <w:r>
              <w:rPr>
                <w:rFonts w:hint="eastAsia" w:asciiTheme="minorEastAsia" w:hAnsiTheme="minorEastAsia"/>
              </w:rPr>
              <w:t>4</w:t>
            </w:r>
          </w:p>
        </w:tc>
        <w:tc>
          <w:tcPr>
            <w:tcW w:w="2733" w:type="dxa"/>
            <w:vAlign w:val="center"/>
          </w:tcPr>
          <w:p w14:paraId="1F417676">
            <w:pPr>
              <w:rPr>
                <w:rFonts w:cs="宋体" w:asciiTheme="minorEastAsia" w:hAnsiTheme="minorEastAsia"/>
                <w:sz w:val="18"/>
                <w:szCs w:val="18"/>
              </w:rPr>
            </w:pPr>
            <w:r>
              <w:rPr>
                <w:rFonts w:hint="eastAsia" w:asciiTheme="minorEastAsia" w:hAnsiTheme="minorEastAsia"/>
                <w:sz w:val="18"/>
                <w:szCs w:val="18"/>
              </w:rPr>
              <w:t>64路8盘位双千兆网口超级H.265硬盘录像机</w:t>
            </w:r>
          </w:p>
        </w:tc>
        <w:tc>
          <w:tcPr>
            <w:tcW w:w="3504" w:type="dxa"/>
            <w:vAlign w:val="center"/>
          </w:tcPr>
          <w:p w14:paraId="4F4CE566">
            <w:pPr>
              <w:rPr>
                <w:rFonts w:ascii="宋体" w:hAnsi="宋体" w:eastAsia="宋体" w:cs="宋体"/>
                <w:color w:val="000000"/>
                <w:sz w:val="20"/>
                <w:szCs w:val="20"/>
              </w:rPr>
            </w:pPr>
            <w:r>
              <w:rPr>
                <w:rFonts w:hint="eastAsia"/>
                <w:color w:val="000000"/>
                <w:sz w:val="20"/>
                <w:szCs w:val="20"/>
              </w:rPr>
              <w:t>1.8盘位硬盘录像机，可接入不少于64路的高清网络视频；</w:t>
            </w:r>
            <w:r>
              <w:rPr>
                <w:rFonts w:hint="eastAsia"/>
                <w:color w:val="000000"/>
                <w:sz w:val="20"/>
                <w:szCs w:val="20"/>
              </w:rPr>
              <w:br w:type="textWrapping"/>
            </w:r>
            <w:r>
              <w:rPr>
                <w:rFonts w:hint="eastAsia"/>
                <w:color w:val="000000"/>
                <w:sz w:val="20"/>
                <w:szCs w:val="20"/>
              </w:rPr>
              <w:t>2.支持2个HDMI、2个VGA；2个USB3.0接口，2个USB2.0接口、2个RJ45以太网电口、16个报警输入接口，10个报警输出接口；</w:t>
            </w:r>
            <w:r>
              <w:rPr>
                <w:rFonts w:hint="eastAsia"/>
                <w:color w:val="000000"/>
                <w:sz w:val="20"/>
                <w:szCs w:val="20"/>
              </w:rPr>
              <w:br w:type="textWrapping"/>
            </w:r>
            <w:r>
              <w:rPr>
                <w:rFonts w:hint="eastAsia"/>
                <w:color w:val="000000"/>
                <w:sz w:val="20"/>
                <w:szCs w:val="20"/>
              </w:rPr>
              <w:t>3.接入带宽:384Mbps，转发带宽:384Mbps；</w:t>
            </w:r>
            <w:r>
              <w:rPr>
                <w:rFonts w:hint="eastAsia"/>
                <w:color w:val="000000"/>
                <w:sz w:val="20"/>
                <w:szCs w:val="20"/>
              </w:rPr>
              <w:br w:type="textWrapping"/>
            </w:r>
            <w:r>
              <w:rPr>
                <w:rFonts w:hint="eastAsia"/>
                <w:color w:val="000000"/>
                <w:sz w:val="20"/>
                <w:szCs w:val="20"/>
              </w:rPr>
              <w:t>4.支持8个SATA接口，单盘最大16TB，支持1个eSATA接口；</w:t>
            </w:r>
            <w:r>
              <w:rPr>
                <w:rFonts w:hint="eastAsia"/>
                <w:color w:val="000000"/>
                <w:sz w:val="20"/>
                <w:szCs w:val="20"/>
              </w:rPr>
              <w:br w:type="textWrapping"/>
            </w:r>
            <w:r>
              <w:rPr>
                <w:rFonts w:hint="eastAsia"/>
                <w:color w:val="000000"/>
                <w:sz w:val="20"/>
                <w:szCs w:val="20"/>
              </w:rPr>
              <w:t>5.可接驳符合ONVIF、RTSP协议的第三方摄像机；支持标准国标GB/T 28181协议；</w:t>
            </w:r>
            <w:r>
              <w:rPr>
                <w:rFonts w:hint="eastAsia"/>
                <w:color w:val="000000"/>
                <w:sz w:val="20"/>
                <w:szCs w:val="20"/>
              </w:rPr>
              <w:br w:type="textWrapping"/>
            </w:r>
            <w:r>
              <w:rPr>
                <w:rFonts w:hint="eastAsia"/>
                <w:color w:val="000000"/>
                <w:sz w:val="20"/>
                <w:szCs w:val="20"/>
              </w:rPr>
              <w:t>6.支持人脸检测、区域入侵、越界检测、音频检测多种智能检测接入和联动；</w:t>
            </w:r>
            <w:r>
              <w:rPr>
                <w:rFonts w:hint="eastAsia"/>
                <w:color w:val="000000"/>
                <w:sz w:val="20"/>
                <w:szCs w:val="20"/>
              </w:rPr>
              <w:br w:type="textWrapping"/>
            </w:r>
            <w:r>
              <w:rPr>
                <w:rFonts w:hint="eastAsia"/>
                <w:color w:val="000000"/>
                <w:sz w:val="20"/>
                <w:szCs w:val="20"/>
              </w:rPr>
              <w:t>7.支持对重要录像的锁定、解锁，支持警前警后录像；</w:t>
            </w:r>
            <w:r>
              <w:rPr>
                <w:rFonts w:hint="eastAsia"/>
                <w:color w:val="000000"/>
                <w:sz w:val="20"/>
                <w:szCs w:val="20"/>
              </w:rPr>
              <w:br w:type="textWrapping"/>
            </w:r>
            <w:r>
              <w:rPr>
                <w:rFonts w:hint="eastAsia"/>
                <w:color w:val="000000"/>
                <w:sz w:val="20"/>
                <w:szCs w:val="20"/>
              </w:rPr>
              <w:t>8.可设置走廊模式32、16、12、10、9、7、5、4、3、1分屏预览模式；多目模式12、9、8、7、6、3、2分屏预览模式；支持异源输出，可设置HDMI1/VGA1和HDMI2/VGA2异源输出视频图像，提供公安部权威机构出具的报告盖章复印件；</w:t>
            </w:r>
            <w:r>
              <w:rPr>
                <w:rFonts w:hint="eastAsia"/>
                <w:color w:val="000000"/>
                <w:sz w:val="20"/>
                <w:szCs w:val="20"/>
              </w:rPr>
              <w:br w:type="textWrapping"/>
            </w:r>
            <w:r>
              <w:rPr>
                <w:rFonts w:hint="eastAsia"/>
                <w:color w:val="000000"/>
                <w:sz w:val="20"/>
                <w:szCs w:val="20"/>
              </w:rPr>
              <w:t>9.支持RAID 0, 1, 5, 6, 10阵列模式，支持N+1热备功能；</w:t>
            </w:r>
            <w:r>
              <w:rPr>
                <w:rFonts w:hint="eastAsia"/>
                <w:color w:val="000000"/>
                <w:sz w:val="20"/>
                <w:szCs w:val="20"/>
              </w:rPr>
              <w:br w:type="textWrapping"/>
            </w:r>
            <w:r>
              <w:rPr>
                <w:rFonts w:hint="eastAsia"/>
                <w:color w:val="000000"/>
                <w:sz w:val="20"/>
                <w:szCs w:val="20"/>
              </w:rPr>
              <w:t>10.支持最大16路本地同步回放和多路同步倒放；</w:t>
            </w:r>
            <w:r>
              <w:rPr>
                <w:rFonts w:hint="eastAsia"/>
                <w:color w:val="000000"/>
                <w:sz w:val="20"/>
                <w:szCs w:val="20"/>
              </w:rPr>
              <w:br w:type="textWrapping"/>
            </w:r>
            <w:r>
              <w:rPr>
                <w:rFonts w:cs="宋体" w:asciiTheme="minorEastAsia" w:hAnsiTheme="minorEastAsia"/>
                <w:color w:val="000000"/>
                <w:kern w:val="0"/>
                <w:szCs w:val="21"/>
              </w:rPr>
              <w:t>*</w:t>
            </w:r>
            <w:r>
              <w:rPr>
                <w:rFonts w:hint="eastAsia"/>
                <w:color w:val="000000"/>
                <w:sz w:val="20"/>
                <w:szCs w:val="20"/>
              </w:rPr>
              <w:t>11.支持人脸比对报警联动，人脸相似度阈值范围为0-100，支持人脸识别结果推送信息至手机APP，并且在报警详情中可以可以查看人脸识别抓拍和比对库中的图片，相似度，以及回放人脸识别告警时的录像，</w:t>
            </w:r>
            <w:r>
              <w:rPr>
                <w:color w:val="000000"/>
                <w:sz w:val="20"/>
                <w:szCs w:val="20"/>
              </w:rPr>
              <w:t>提供第三方检测机构出具的检测报 告复印件或扫描件并加盖投标单位公 章</w:t>
            </w:r>
            <w:r>
              <w:rPr>
                <w:rFonts w:hint="eastAsia"/>
                <w:color w:val="000000"/>
                <w:sz w:val="20"/>
                <w:szCs w:val="20"/>
              </w:rPr>
              <w:t>；</w:t>
            </w:r>
          </w:p>
        </w:tc>
        <w:tc>
          <w:tcPr>
            <w:tcW w:w="709" w:type="dxa"/>
            <w:vAlign w:val="center"/>
          </w:tcPr>
          <w:p w14:paraId="01655096">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1</w:t>
            </w:r>
          </w:p>
        </w:tc>
        <w:tc>
          <w:tcPr>
            <w:tcW w:w="901" w:type="dxa"/>
            <w:vAlign w:val="center"/>
          </w:tcPr>
          <w:p w14:paraId="1CF6653C">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07C04C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3BE4412">
            <w:pPr>
              <w:jc w:val="center"/>
              <w:rPr>
                <w:rFonts w:asciiTheme="minorEastAsia" w:hAnsiTheme="minorEastAsia"/>
              </w:rPr>
            </w:pPr>
            <w:r>
              <w:rPr>
                <w:rFonts w:hint="eastAsia" w:asciiTheme="minorEastAsia" w:hAnsiTheme="minorEastAsia"/>
              </w:rPr>
              <w:t>5</w:t>
            </w:r>
          </w:p>
        </w:tc>
        <w:tc>
          <w:tcPr>
            <w:tcW w:w="2733" w:type="dxa"/>
            <w:vAlign w:val="center"/>
          </w:tcPr>
          <w:p w14:paraId="3F4721CB">
            <w:pPr>
              <w:rPr>
                <w:rFonts w:cs="宋体" w:asciiTheme="minorEastAsia" w:hAnsiTheme="minorEastAsia"/>
                <w:sz w:val="18"/>
                <w:szCs w:val="18"/>
              </w:rPr>
            </w:pPr>
            <w:r>
              <w:rPr>
                <w:rFonts w:hint="eastAsia" w:asciiTheme="minorEastAsia" w:hAnsiTheme="minorEastAsia"/>
                <w:sz w:val="18"/>
                <w:szCs w:val="18"/>
              </w:rPr>
              <w:t>监控专用硬盘                          (高清持续录像30天以上）</w:t>
            </w:r>
          </w:p>
        </w:tc>
        <w:tc>
          <w:tcPr>
            <w:tcW w:w="3504" w:type="dxa"/>
            <w:vAlign w:val="center"/>
          </w:tcPr>
          <w:p w14:paraId="3A817906">
            <w:pPr>
              <w:rPr>
                <w:rFonts w:ascii="宋体" w:hAnsi="宋体" w:eastAsia="宋体" w:cs="宋体"/>
                <w:color w:val="000000"/>
                <w:sz w:val="20"/>
                <w:szCs w:val="20"/>
              </w:rPr>
            </w:pPr>
            <w:r>
              <w:rPr>
                <w:rFonts w:hint="eastAsia"/>
                <w:color w:val="000000"/>
                <w:sz w:val="20"/>
                <w:szCs w:val="20"/>
              </w:rPr>
              <w:t>监控企业级6TB专用硬盘</w:t>
            </w:r>
          </w:p>
        </w:tc>
        <w:tc>
          <w:tcPr>
            <w:tcW w:w="709" w:type="dxa"/>
            <w:vAlign w:val="center"/>
          </w:tcPr>
          <w:p w14:paraId="411B8CD6">
            <w:pPr>
              <w:jc w:val="center"/>
              <w:rPr>
                <w:rFonts w:ascii="微软雅黑" w:hAnsi="微软雅黑" w:eastAsia="微软雅黑" w:cs="宋体"/>
                <w:sz w:val="20"/>
                <w:szCs w:val="20"/>
              </w:rPr>
            </w:pPr>
            <w:r>
              <w:rPr>
                <w:rFonts w:hint="eastAsia" w:ascii="微软雅黑" w:hAnsi="微软雅黑" w:eastAsia="微软雅黑"/>
                <w:sz w:val="20"/>
                <w:szCs w:val="20"/>
              </w:rPr>
              <w:t xml:space="preserve">6 </w:t>
            </w:r>
          </w:p>
        </w:tc>
        <w:tc>
          <w:tcPr>
            <w:tcW w:w="901" w:type="dxa"/>
            <w:vAlign w:val="center"/>
          </w:tcPr>
          <w:p w14:paraId="49DF5C3E">
            <w:pPr>
              <w:jc w:val="center"/>
              <w:rPr>
                <w:rFonts w:ascii="微软雅黑" w:hAnsi="微软雅黑" w:eastAsia="微软雅黑" w:cs="宋体"/>
                <w:sz w:val="20"/>
                <w:szCs w:val="20"/>
              </w:rPr>
            </w:pPr>
            <w:r>
              <w:rPr>
                <w:rFonts w:hint="eastAsia" w:ascii="微软雅黑" w:hAnsi="微软雅黑" w:eastAsia="微软雅黑"/>
                <w:sz w:val="20"/>
                <w:szCs w:val="20"/>
              </w:rPr>
              <w:t>块</w:t>
            </w:r>
          </w:p>
        </w:tc>
      </w:tr>
      <w:tr w14:paraId="7A97AD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FE0FFDE">
            <w:pPr>
              <w:jc w:val="center"/>
              <w:rPr>
                <w:rFonts w:asciiTheme="minorEastAsia" w:hAnsiTheme="minorEastAsia"/>
              </w:rPr>
            </w:pPr>
            <w:r>
              <w:rPr>
                <w:rFonts w:hint="eastAsia" w:asciiTheme="minorEastAsia" w:hAnsiTheme="minorEastAsia"/>
              </w:rPr>
              <w:t>6</w:t>
            </w:r>
          </w:p>
        </w:tc>
        <w:tc>
          <w:tcPr>
            <w:tcW w:w="2733" w:type="dxa"/>
            <w:vAlign w:val="center"/>
          </w:tcPr>
          <w:p w14:paraId="25216C68">
            <w:pPr>
              <w:rPr>
                <w:rFonts w:cs="宋体" w:asciiTheme="minorEastAsia" w:hAnsiTheme="minorEastAsia"/>
                <w:sz w:val="18"/>
                <w:szCs w:val="18"/>
              </w:rPr>
            </w:pPr>
            <w:r>
              <w:rPr>
                <w:rFonts w:hint="eastAsia" w:asciiTheme="minorEastAsia" w:hAnsiTheme="minorEastAsia"/>
                <w:sz w:val="18"/>
                <w:szCs w:val="18"/>
              </w:rPr>
              <w:t>8+2千兆POE供电交换机</w:t>
            </w:r>
          </w:p>
        </w:tc>
        <w:tc>
          <w:tcPr>
            <w:tcW w:w="3504" w:type="dxa"/>
            <w:vAlign w:val="center"/>
          </w:tcPr>
          <w:p w14:paraId="59DEDC03">
            <w:pPr>
              <w:rPr>
                <w:rFonts w:ascii="宋体" w:hAnsi="宋体" w:eastAsia="宋体" w:cs="宋体"/>
                <w:color w:val="000000"/>
                <w:sz w:val="20"/>
                <w:szCs w:val="20"/>
              </w:rPr>
            </w:pPr>
            <w:r>
              <w:rPr>
                <w:rFonts w:hint="eastAsia"/>
                <w:color w:val="000000"/>
                <w:sz w:val="20"/>
                <w:szCs w:val="20"/>
              </w:rPr>
              <w:t>1、支持固化千兆电口≥8个，固化千兆光口≥2个，交换容量≥192Gbps，包转发率≥15Mpps；</w:t>
            </w:r>
            <w:r>
              <w:rPr>
                <w:rFonts w:hint="eastAsia"/>
                <w:color w:val="000000"/>
                <w:sz w:val="20"/>
                <w:szCs w:val="20"/>
              </w:rPr>
              <w:br w:type="textWrapping"/>
            </w:r>
            <w:r>
              <w:rPr>
                <w:rFonts w:hint="eastAsia"/>
                <w:color w:val="000000"/>
                <w:sz w:val="20"/>
                <w:szCs w:val="20"/>
              </w:rPr>
              <w:t>2、支持PoE供电口≥8个，整机输出功率≥125W, 单口最大输出功率≥30W；</w:t>
            </w:r>
            <w:r>
              <w:rPr>
                <w:rFonts w:hint="eastAsia"/>
                <w:color w:val="000000"/>
                <w:sz w:val="20"/>
                <w:szCs w:val="20"/>
              </w:rPr>
              <w:br w:type="textWrapping"/>
            </w:r>
            <w:r>
              <w:rPr>
                <w:rFonts w:hint="eastAsia"/>
                <w:color w:val="000000"/>
                <w:sz w:val="20"/>
                <w:szCs w:val="20"/>
              </w:rPr>
              <w:t>3、支持通过APP进行远程管理PoE，支持远程重启PoE单个端口和整机重启；</w:t>
            </w:r>
            <w:r>
              <w:rPr>
                <w:rFonts w:hint="eastAsia"/>
                <w:color w:val="000000"/>
                <w:sz w:val="20"/>
                <w:szCs w:val="20"/>
              </w:rPr>
              <w:br w:type="textWrapping"/>
            </w:r>
            <w:r>
              <w:rPr>
                <w:rFonts w:hint="eastAsia"/>
                <w:color w:val="000000"/>
                <w:sz w:val="20"/>
                <w:szCs w:val="20"/>
              </w:rPr>
              <w:t>4、支持生成树 STP / RSTP，提高容错能力，保证网络的稳定运行和链路的负载均衡，合理使用网络通道，提供冗余链路利用率；</w:t>
            </w:r>
            <w:r>
              <w:rPr>
                <w:rFonts w:hint="eastAsia"/>
                <w:color w:val="000000"/>
                <w:sz w:val="20"/>
                <w:szCs w:val="20"/>
              </w:rPr>
              <w:br w:type="textWrapping"/>
            </w:r>
            <w:r>
              <w:rPr>
                <w:rFonts w:hint="eastAsia"/>
                <w:color w:val="000000"/>
                <w:sz w:val="20"/>
                <w:szCs w:val="20"/>
              </w:rPr>
              <w:t>5、支持静态链路聚合；</w:t>
            </w:r>
            <w:r>
              <w:rPr>
                <w:rFonts w:hint="eastAsia"/>
                <w:color w:val="000000"/>
                <w:sz w:val="20"/>
                <w:szCs w:val="20"/>
              </w:rPr>
              <w:br w:type="textWrapping"/>
            </w:r>
            <w:r>
              <w:rPr>
                <w:rFonts w:hint="eastAsia"/>
                <w:color w:val="000000"/>
                <w:sz w:val="20"/>
                <w:szCs w:val="20"/>
              </w:rPr>
              <w:t>6、支持端口镜像，一对一镜像，多对一镜像；</w:t>
            </w:r>
            <w:r>
              <w:rPr>
                <w:rFonts w:hint="eastAsia"/>
                <w:color w:val="000000"/>
                <w:sz w:val="20"/>
                <w:szCs w:val="20"/>
              </w:rPr>
              <w:br w:type="textWrapping"/>
            </w:r>
            <w:r>
              <w:rPr>
                <w:rFonts w:hint="eastAsia"/>
                <w:color w:val="000000"/>
                <w:sz w:val="20"/>
                <w:szCs w:val="20"/>
              </w:rPr>
              <w:t>7、支持DHCP Snooping；很好的避免了上网终端从非法DHCP服务器分配的IP地址，引起的网络异常或安全隐患；</w:t>
            </w:r>
            <w:r>
              <w:rPr>
                <w:rFonts w:hint="eastAsia"/>
                <w:color w:val="000000"/>
                <w:sz w:val="20"/>
                <w:szCs w:val="20"/>
              </w:rPr>
              <w:br w:type="textWrapping"/>
            </w:r>
            <w:r>
              <w:rPr>
                <w:rFonts w:hint="eastAsia"/>
                <w:color w:val="000000"/>
                <w:sz w:val="20"/>
                <w:szCs w:val="20"/>
              </w:rPr>
              <w:t>8、支持VLAN划分，最大支持4094个VLAN；</w:t>
            </w:r>
            <w:r>
              <w:rPr>
                <w:rFonts w:hint="eastAsia"/>
                <w:color w:val="000000"/>
                <w:sz w:val="20"/>
                <w:szCs w:val="20"/>
              </w:rPr>
              <w:br w:type="textWrapping"/>
            </w:r>
            <w:r>
              <w:rPr>
                <w:rFonts w:hint="eastAsia"/>
                <w:color w:val="000000"/>
                <w:sz w:val="20"/>
                <w:szCs w:val="20"/>
              </w:rPr>
              <w:t>9、支持网管平台或手机APP集中管理，实配网管平台，出现交换机端口状态改变、网络出现环路、交换机端口流量过阀值等问题通过微信告警推送。</w:t>
            </w:r>
          </w:p>
        </w:tc>
        <w:tc>
          <w:tcPr>
            <w:tcW w:w="709" w:type="dxa"/>
            <w:vAlign w:val="center"/>
          </w:tcPr>
          <w:p w14:paraId="18A9A944">
            <w:pPr>
              <w:jc w:val="center"/>
              <w:rPr>
                <w:rFonts w:ascii="微软雅黑" w:hAnsi="微软雅黑" w:eastAsia="微软雅黑" w:cs="宋体"/>
                <w:sz w:val="20"/>
                <w:szCs w:val="20"/>
              </w:rPr>
            </w:pPr>
            <w:r>
              <w:rPr>
                <w:rFonts w:hint="eastAsia" w:ascii="微软雅黑" w:hAnsi="微软雅黑" w:eastAsia="微软雅黑"/>
                <w:sz w:val="20"/>
                <w:szCs w:val="20"/>
              </w:rPr>
              <w:t xml:space="preserve">4 </w:t>
            </w:r>
          </w:p>
        </w:tc>
        <w:tc>
          <w:tcPr>
            <w:tcW w:w="901" w:type="dxa"/>
            <w:vAlign w:val="center"/>
          </w:tcPr>
          <w:p w14:paraId="5E580B5B">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5F8179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802E7B8">
            <w:pPr>
              <w:jc w:val="center"/>
              <w:rPr>
                <w:rFonts w:asciiTheme="minorEastAsia" w:hAnsiTheme="minorEastAsia"/>
              </w:rPr>
            </w:pPr>
            <w:r>
              <w:rPr>
                <w:rFonts w:hint="eastAsia" w:asciiTheme="minorEastAsia" w:hAnsiTheme="minorEastAsia"/>
              </w:rPr>
              <w:t>7</w:t>
            </w:r>
          </w:p>
        </w:tc>
        <w:tc>
          <w:tcPr>
            <w:tcW w:w="2733" w:type="dxa"/>
            <w:vAlign w:val="center"/>
          </w:tcPr>
          <w:p w14:paraId="55F98A78">
            <w:pPr>
              <w:rPr>
                <w:rFonts w:cs="宋体" w:asciiTheme="minorEastAsia" w:hAnsiTheme="minorEastAsia"/>
                <w:sz w:val="18"/>
                <w:szCs w:val="18"/>
              </w:rPr>
            </w:pPr>
            <w:r>
              <w:rPr>
                <w:rFonts w:hint="eastAsia" w:asciiTheme="minorEastAsia" w:hAnsiTheme="minorEastAsia"/>
                <w:sz w:val="18"/>
                <w:szCs w:val="18"/>
              </w:rPr>
              <w:t>4口百兆POE供电交换机</w:t>
            </w:r>
          </w:p>
        </w:tc>
        <w:tc>
          <w:tcPr>
            <w:tcW w:w="3504" w:type="dxa"/>
            <w:vAlign w:val="center"/>
          </w:tcPr>
          <w:p w14:paraId="0240604B">
            <w:pPr>
              <w:rPr>
                <w:rFonts w:ascii="宋体" w:hAnsi="宋体" w:eastAsia="宋体" w:cs="宋体"/>
                <w:color w:val="000000"/>
                <w:sz w:val="20"/>
                <w:szCs w:val="20"/>
              </w:rPr>
            </w:pPr>
            <w:r>
              <w:rPr>
                <w:rFonts w:hint="eastAsia"/>
                <w:color w:val="000000"/>
                <w:sz w:val="20"/>
                <w:szCs w:val="20"/>
              </w:rPr>
              <w:t>百兆以太网POE交换机，金属壳体，内置开关电源，提供6个10/100M自适应电口，支持所以端口线速转发，其中2个上联口，4个POE端口，能自动检测识别符合IEEE 802.3at及IEEE 802.3af标准受电的设备，并通过网线为其供电；整机POE输出功率60W，单口最大30W供电，足额大功率</w:t>
            </w:r>
          </w:p>
        </w:tc>
        <w:tc>
          <w:tcPr>
            <w:tcW w:w="709" w:type="dxa"/>
            <w:vAlign w:val="center"/>
          </w:tcPr>
          <w:p w14:paraId="4D0BC798">
            <w:pPr>
              <w:jc w:val="center"/>
              <w:rPr>
                <w:rFonts w:ascii="微软雅黑" w:hAnsi="微软雅黑" w:eastAsia="微软雅黑" w:cs="宋体"/>
                <w:sz w:val="20"/>
                <w:szCs w:val="20"/>
              </w:rPr>
            </w:pPr>
            <w:r>
              <w:rPr>
                <w:rFonts w:hint="eastAsia" w:ascii="微软雅黑" w:hAnsi="微软雅黑" w:eastAsia="微软雅黑"/>
                <w:sz w:val="20"/>
                <w:szCs w:val="20"/>
              </w:rPr>
              <w:t xml:space="preserve">5 </w:t>
            </w:r>
          </w:p>
        </w:tc>
        <w:tc>
          <w:tcPr>
            <w:tcW w:w="901" w:type="dxa"/>
            <w:vAlign w:val="center"/>
          </w:tcPr>
          <w:p w14:paraId="64D8D53E">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3AE251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D7915FA">
            <w:pPr>
              <w:jc w:val="center"/>
              <w:rPr>
                <w:rFonts w:asciiTheme="minorEastAsia" w:hAnsiTheme="minorEastAsia"/>
              </w:rPr>
            </w:pPr>
            <w:r>
              <w:rPr>
                <w:rFonts w:hint="eastAsia" w:asciiTheme="minorEastAsia" w:hAnsiTheme="minorEastAsia"/>
              </w:rPr>
              <w:t>8</w:t>
            </w:r>
          </w:p>
        </w:tc>
        <w:tc>
          <w:tcPr>
            <w:tcW w:w="2733" w:type="dxa"/>
            <w:vAlign w:val="center"/>
          </w:tcPr>
          <w:p w14:paraId="0F5B0AF6">
            <w:pPr>
              <w:rPr>
                <w:rFonts w:cs="宋体" w:asciiTheme="minorEastAsia" w:hAnsiTheme="minorEastAsia"/>
                <w:sz w:val="18"/>
                <w:szCs w:val="18"/>
              </w:rPr>
            </w:pPr>
            <w:r>
              <w:rPr>
                <w:rFonts w:ascii="TimesNewRomanPSMT" w:hAnsi="TimesNewRomanPSMT"/>
                <w:color w:val="000000"/>
              </w:rPr>
              <w:t>▲</w:t>
            </w:r>
            <w:r>
              <w:rPr>
                <w:rFonts w:hint="eastAsia" w:ascii="仿宋" w:hAnsi="仿宋" w:eastAsia="宋体" w:cs="宋体"/>
                <w:color w:val="000000"/>
                <w:kern w:val="0"/>
                <w:szCs w:val="21"/>
              </w:rPr>
              <w:t>核心千兆网络交换机</w:t>
            </w:r>
          </w:p>
        </w:tc>
        <w:tc>
          <w:tcPr>
            <w:tcW w:w="3504" w:type="dxa"/>
            <w:vAlign w:val="center"/>
          </w:tcPr>
          <w:p w14:paraId="49D5C834">
            <w:pPr>
              <w:rPr>
                <w:rFonts w:ascii="宋体" w:hAnsi="宋体" w:eastAsia="宋体" w:cs="宋体"/>
                <w:color w:val="000000"/>
                <w:sz w:val="20"/>
                <w:szCs w:val="20"/>
              </w:rPr>
            </w:pPr>
            <w:r>
              <w:rPr>
                <w:rFonts w:hint="eastAsia"/>
                <w:color w:val="000000"/>
                <w:sz w:val="20"/>
                <w:szCs w:val="20"/>
              </w:rPr>
              <w:t>1、支持固化千兆电口≥24个，固化千兆光口≥4个，交换容量≥336Gbps，包转发率≥78Mpps；</w:t>
            </w:r>
            <w:r>
              <w:rPr>
                <w:rFonts w:hint="eastAsia"/>
                <w:color w:val="000000"/>
                <w:sz w:val="20"/>
                <w:szCs w:val="20"/>
              </w:rPr>
              <w:br w:type="textWrapping"/>
            </w:r>
            <w:r>
              <w:rPr>
                <w:rFonts w:hint="eastAsia"/>
                <w:color w:val="000000"/>
                <w:sz w:val="20"/>
                <w:szCs w:val="20"/>
              </w:rPr>
              <w:t>2、支持端口镜像，一对一镜像，多对一镜像；</w:t>
            </w:r>
            <w:r>
              <w:rPr>
                <w:rFonts w:hint="eastAsia"/>
                <w:color w:val="000000"/>
                <w:sz w:val="20"/>
                <w:szCs w:val="20"/>
              </w:rPr>
              <w:br w:type="textWrapping"/>
            </w:r>
            <w:r>
              <w:rPr>
                <w:rFonts w:hint="eastAsia"/>
                <w:color w:val="000000"/>
                <w:sz w:val="20"/>
                <w:szCs w:val="20"/>
              </w:rPr>
              <w:t>3、支持DHCP Snooping；很好的避免了上网终端从非法DHCP服务器分配的IP地址，引起的网络异常或安全隐患；</w:t>
            </w:r>
            <w:r>
              <w:rPr>
                <w:rFonts w:hint="eastAsia"/>
                <w:color w:val="000000"/>
                <w:sz w:val="20"/>
                <w:szCs w:val="20"/>
              </w:rPr>
              <w:br w:type="textWrapping"/>
            </w:r>
            <w:r>
              <w:rPr>
                <w:rFonts w:hint="eastAsia"/>
                <w:color w:val="000000"/>
                <w:sz w:val="20"/>
                <w:szCs w:val="20"/>
              </w:rPr>
              <w:t>4、支持VLAN划分，最大支持4094个VLAN；</w:t>
            </w:r>
            <w:r>
              <w:rPr>
                <w:rFonts w:hint="eastAsia"/>
                <w:color w:val="000000"/>
                <w:sz w:val="20"/>
                <w:szCs w:val="20"/>
              </w:rPr>
              <w:br w:type="textWrapping"/>
            </w:r>
            <w:r>
              <w:rPr>
                <w:rFonts w:hint="eastAsia"/>
                <w:color w:val="000000"/>
                <w:sz w:val="20"/>
                <w:szCs w:val="20"/>
              </w:rPr>
              <w:t>5、支持高效节能以太网（EEE），端口如果在连续一段时间之内空闲，系统会将该端口设置为节能模式，当有报文收发时再通过定时发送的监听码流唤醒端口恢复业务，达到节能的效果；</w:t>
            </w:r>
            <w:r>
              <w:rPr>
                <w:rFonts w:hint="eastAsia"/>
                <w:color w:val="000000"/>
                <w:sz w:val="20"/>
                <w:szCs w:val="20"/>
              </w:rPr>
              <w:br w:type="textWrapping"/>
            </w:r>
            <w:r>
              <w:rPr>
                <w:rFonts w:hint="eastAsia"/>
                <w:color w:val="000000"/>
                <w:sz w:val="20"/>
                <w:szCs w:val="20"/>
              </w:rPr>
              <w:t>6、要求所投交换机可以通过同一品牌的网管软件实现CPU，内存利用率的查看，以及交换机VLAN划分等功能，实配网管平台；</w:t>
            </w:r>
            <w:r>
              <w:rPr>
                <w:rFonts w:hint="eastAsia"/>
                <w:color w:val="000000"/>
                <w:sz w:val="20"/>
                <w:szCs w:val="20"/>
              </w:rPr>
              <w:br w:type="textWrapping"/>
            </w:r>
            <w:r>
              <w:rPr>
                <w:rFonts w:hint="eastAsia"/>
                <w:color w:val="000000"/>
                <w:sz w:val="20"/>
                <w:szCs w:val="20"/>
              </w:rPr>
              <w:t>7、支持网管平台或手机APP集中管理，实配网管平台，出现交换机端口状态改变、网络出现环路、交换机端口流量过阀值等问题通过微信告警推送。</w:t>
            </w:r>
          </w:p>
        </w:tc>
        <w:tc>
          <w:tcPr>
            <w:tcW w:w="709" w:type="dxa"/>
            <w:vAlign w:val="center"/>
          </w:tcPr>
          <w:p w14:paraId="2A4B7952">
            <w:pPr>
              <w:jc w:val="center"/>
              <w:rPr>
                <w:rFonts w:ascii="微软雅黑" w:hAnsi="微软雅黑" w:eastAsia="微软雅黑" w:cs="宋体"/>
                <w:sz w:val="20"/>
                <w:szCs w:val="20"/>
              </w:rPr>
            </w:pPr>
            <w:r>
              <w:rPr>
                <w:rFonts w:hint="eastAsia" w:ascii="微软雅黑" w:hAnsi="微软雅黑" w:eastAsia="微软雅黑"/>
                <w:sz w:val="20"/>
                <w:szCs w:val="20"/>
              </w:rPr>
              <w:t xml:space="preserve">1 </w:t>
            </w:r>
          </w:p>
        </w:tc>
        <w:tc>
          <w:tcPr>
            <w:tcW w:w="901" w:type="dxa"/>
            <w:vAlign w:val="center"/>
          </w:tcPr>
          <w:p w14:paraId="4C8C44A5">
            <w:pPr>
              <w:jc w:val="center"/>
              <w:rPr>
                <w:rFonts w:ascii="微软雅黑" w:hAnsi="微软雅黑" w:eastAsia="微软雅黑" w:cs="宋体"/>
                <w:sz w:val="20"/>
                <w:szCs w:val="20"/>
              </w:rPr>
            </w:pPr>
            <w:r>
              <w:rPr>
                <w:rFonts w:hint="eastAsia" w:ascii="微软雅黑" w:hAnsi="微软雅黑" w:eastAsia="微软雅黑"/>
                <w:sz w:val="20"/>
                <w:szCs w:val="20"/>
              </w:rPr>
              <w:t>台</w:t>
            </w:r>
          </w:p>
        </w:tc>
      </w:tr>
      <w:tr w14:paraId="598152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06B61F4">
            <w:pPr>
              <w:jc w:val="center"/>
              <w:rPr>
                <w:rFonts w:asciiTheme="minorEastAsia" w:hAnsiTheme="minorEastAsia"/>
              </w:rPr>
            </w:pPr>
            <w:r>
              <w:rPr>
                <w:rFonts w:hint="eastAsia" w:asciiTheme="minorEastAsia" w:hAnsiTheme="minorEastAsia"/>
              </w:rPr>
              <w:t>9</w:t>
            </w:r>
          </w:p>
        </w:tc>
        <w:tc>
          <w:tcPr>
            <w:tcW w:w="2733" w:type="dxa"/>
            <w:vAlign w:val="center"/>
          </w:tcPr>
          <w:p w14:paraId="69D316CD">
            <w:pPr>
              <w:rPr>
                <w:rFonts w:cs="宋体" w:asciiTheme="minorEastAsia" w:hAnsiTheme="minorEastAsia"/>
                <w:sz w:val="18"/>
                <w:szCs w:val="18"/>
              </w:rPr>
            </w:pPr>
            <w:r>
              <w:rPr>
                <w:rFonts w:hint="eastAsia" w:asciiTheme="minorEastAsia" w:hAnsiTheme="minorEastAsia"/>
                <w:sz w:val="18"/>
                <w:szCs w:val="18"/>
              </w:rPr>
              <w:t>弱电箱</w:t>
            </w:r>
          </w:p>
        </w:tc>
        <w:tc>
          <w:tcPr>
            <w:tcW w:w="3504" w:type="dxa"/>
            <w:vAlign w:val="center"/>
          </w:tcPr>
          <w:p w14:paraId="7D764B01">
            <w:pPr>
              <w:rPr>
                <w:rFonts w:ascii="宋体" w:hAnsi="宋体" w:eastAsia="宋体" w:cs="宋体"/>
                <w:color w:val="000000"/>
                <w:sz w:val="20"/>
                <w:szCs w:val="20"/>
              </w:rPr>
            </w:pPr>
            <w:r>
              <w:rPr>
                <w:rFonts w:hint="eastAsia"/>
                <w:color w:val="000000"/>
                <w:sz w:val="20"/>
                <w:szCs w:val="20"/>
              </w:rPr>
              <w:t>室外防腐、防水不锈钢分线箱尺寸：300*400</w:t>
            </w:r>
          </w:p>
        </w:tc>
        <w:tc>
          <w:tcPr>
            <w:tcW w:w="709" w:type="dxa"/>
            <w:vAlign w:val="center"/>
          </w:tcPr>
          <w:p w14:paraId="474A7E80">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8</w:t>
            </w:r>
          </w:p>
        </w:tc>
        <w:tc>
          <w:tcPr>
            <w:tcW w:w="901" w:type="dxa"/>
            <w:vAlign w:val="center"/>
          </w:tcPr>
          <w:p w14:paraId="533C3989">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个</w:t>
            </w:r>
          </w:p>
        </w:tc>
      </w:tr>
      <w:tr w14:paraId="16E388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3A6A1CE">
            <w:pPr>
              <w:jc w:val="center"/>
              <w:rPr>
                <w:rFonts w:asciiTheme="minorEastAsia" w:hAnsiTheme="minorEastAsia"/>
              </w:rPr>
            </w:pPr>
            <w:r>
              <w:rPr>
                <w:rFonts w:hint="eastAsia" w:asciiTheme="minorEastAsia" w:hAnsiTheme="minorEastAsia"/>
              </w:rPr>
              <w:t>10</w:t>
            </w:r>
          </w:p>
        </w:tc>
        <w:tc>
          <w:tcPr>
            <w:tcW w:w="2733" w:type="dxa"/>
            <w:vAlign w:val="center"/>
          </w:tcPr>
          <w:p w14:paraId="782E3428">
            <w:pPr>
              <w:rPr>
                <w:rFonts w:cs="宋体" w:asciiTheme="minorEastAsia" w:hAnsiTheme="minorEastAsia"/>
                <w:sz w:val="18"/>
                <w:szCs w:val="18"/>
              </w:rPr>
            </w:pPr>
            <w:r>
              <w:rPr>
                <w:rFonts w:hint="eastAsia" w:asciiTheme="minorEastAsia" w:hAnsiTheme="minorEastAsia"/>
                <w:sz w:val="18"/>
                <w:szCs w:val="18"/>
              </w:rPr>
              <w:t>3米监控立杆（含地笼及混凝土基础浇筑）</w:t>
            </w:r>
          </w:p>
        </w:tc>
        <w:tc>
          <w:tcPr>
            <w:tcW w:w="3504" w:type="dxa"/>
            <w:vAlign w:val="center"/>
          </w:tcPr>
          <w:p w14:paraId="2607EE6A">
            <w:pPr>
              <w:rPr>
                <w:rFonts w:ascii="宋体" w:hAnsi="宋体" w:eastAsia="宋体" w:cs="宋体"/>
                <w:color w:val="000000"/>
                <w:sz w:val="20"/>
                <w:szCs w:val="20"/>
              </w:rPr>
            </w:pPr>
            <w:r>
              <w:rPr>
                <w:rFonts w:hint="eastAsia"/>
                <w:color w:val="000000"/>
                <w:sz w:val="20"/>
                <w:szCs w:val="20"/>
              </w:rPr>
              <w:t>3米镀锌烤漆监控专用立杆含加深地笼壁厚不低于2.0mm</w:t>
            </w:r>
          </w:p>
        </w:tc>
        <w:tc>
          <w:tcPr>
            <w:tcW w:w="709" w:type="dxa"/>
            <w:vAlign w:val="center"/>
          </w:tcPr>
          <w:p w14:paraId="24BBF3D8">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7</w:t>
            </w:r>
          </w:p>
        </w:tc>
        <w:tc>
          <w:tcPr>
            <w:tcW w:w="901" w:type="dxa"/>
            <w:vAlign w:val="center"/>
          </w:tcPr>
          <w:p w14:paraId="7B132BED">
            <w:pPr>
              <w:jc w:val="center"/>
              <w:rPr>
                <w:rFonts w:ascii="微软雅黑" w:hAnsi="微软雅黑" w:eastAsia="微软雅黑" w:cs="宋体"/>
                <w:sz w:val="20"/>
                <w:szCs w:val="20"/>
              </w:rPr>
            </w:pPr>
            <w:r>
              <w:rPr>
                <w:rFonts w:hint="eastAsia" w:ascii="微软雅黑" w:hAnsi="微软雅黑" w:eastAsia="微软雅黑"/>
                <w:sz w:val="20"/>
                <w:szCs w:val="20"/>
              </w:rPr>
              <w:t>套</w:t>
            </w:r>
          </w:p>
        </w:tc>
      </w:tr>
      <w:tr w14:paraId="65FE80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9C5D921">
            <w:pPr>
              <w:jc w:val="center"/>
              <w:rPr>
                <w:rFonts w:asciiTheme="minorEastAsia" w:hAnsiTheme="minorEastAsia"/>
              </w:rPr>
            </w:pPr>
            <w:r>
              <w:rPr>
                <w:rFonts w:hint="eastAsia" w:asciiTheme="minorEastAsia" w:hAnsiTheme="minorEastAsia"/>
              </w:rPr>
              <w:t>11</w:t>
            </w:r>
          </w:p>
        </w:tc>
        <w:tc>
          <w:tcPr>
            <w:tcW w:w="2733" w:type="dxa"/>
            <w:vAlign w:val="center"/>
          </w:tcPr>
          <w:p w14:paraId="2BCB23B5">
            <w:pPr>
              <w:rPr>
                <w:rFonts w:cs="宋体" w:asciiTheme="minorEastAsia" w:hAnsiTheme="minorEastAsia"/>
                <w:color w:val="000000"/>
                <w:sz w:val="18"/>
                <w:szCs w:val="18"/>
              </w:rPr>
            </w:pPr>
            <w:r>
              <w:rPr>
                <w:rFonts w:hint="eastAsia" w:asciiTheme="minorEastAsia" w:hAnsiTheme="minorEastAsia"/>
                <w:color w:val="000000"/>
                <w:sz w:val="18"/>
                <w:szCs w:val="18"/>
              </w:rPr>
              <w:t>千兆光纤收发器</w:t>
            </w:r>
          </w:p>
        </w:tc>
        <w:tc>
          <w:tcPr>
            <w:tcW w:w="3504" w:type="dxa"/>
            <w:vAlign w:val="center"/>
          </w:tcPr>
          <w:p w14:paraId="0A32FA34">
            <w:pPr>
              <w:rPr>
                <w:rFonts w:ascii="宋体" w:hAnsi="宋体" w:eastAsia="宋体" w:cs="宋体"/>
                <w:color w:val="000000"/>
                <w:sz w:val="20"/>
                <w:szCs w:val="20"/>
              </w:rPr>
            </w:pPr>
            <w:r>
              <w:rPr>
                <w:rFonts w:hint="eastAsia"/>
                <w:color w:val="000000"/>
                <w:sz w:val="20"/>
                <w:szCs w:val="20"/>
              </w:rPr>
              <w:t>1个千兆电口，1个SC光口，单模单纤，传输距离3Km，桌面式，SC接口,可和P14机架配套使用，1310波长(A端)，1550波长(B端)</w:t>
            </w:r>
          </w:p>
        </w:tc>
        <w:tc>
          <w:tcPr>
            <w:tcW w:w="709" w:type="dxa"/>
            <w:vAlign w:val="center"/>
          </w:tcPr>
          <w:p w14:paraId="01ACEE8D">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8</w:t>
            </w:r>
          </w:p>
        </w:tc>
        <w:tc>
          <w:tcPr>
            <w:tcW w:w="901" w:type="dxa"/>
            <w:vAlign w:val="center"/>
          </w:tcPr>
          <w:p w14:paraId="18706C9F">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对</w:t>
            </w:r>
          </w:p>
        </w:tc>
      </w:tr>
      <w:tr w14:paraId="479D58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CD268E6">
            <w:pPr>
              <w:jc w:val="center"/>
              <w:rPr>
                <w:rFonts w:asciiTheme="minorEastAsia" w:hAnsiTheme="minorEastAsia"/>
              </w:rPr>
            </w:pPr>
            <w:r>
              <w:rPr>
                <w:rFonts w:hint="eastAsia" w:asciiTheme="minorEastAsia" w:hAnsiTheme="minorEastAsia"/>
              </w:rPr>
              <w:t>12</w:t>
            </w:r>
          </w:p>
        </w:tc>
        <w:tc>
          <w:tcPr>
            <w:tcW w:w="2733" w:type="dxa"/>
            <w:vAlign w:val="center"/>
          </w:tcPr>
          <w:p w14:paraId="66A4B4DF">
            <w:pPr>
              <w:rPr>
                <w:rFonts w:cs="宋体" w:asciiTheme="minorEastAsia" w:hAnsiTheme="minorEastAsia"/>
                <w:color w:val="000000"/>
                <w:sz w:val="18"/>
                <w:szCs w:val="18"/>
              </w:rPr>
            </w:pPr>
            <w:r>
              <w:rPr>
                <w:rFonts w:hint="eastAsia" w:asciiTheme="minorEastAsia" w:hAnsiTheme="minorEastAsia"/>
                <w:color w:val="000000"/>
                <w:sz w:val="18"/>
                <w:szCs w:val="18"/>
              </w:rPr>
              <w:t>收发器机架槽</w:t>
            </w:r>
          </w:p>
        </w:tc>
        <w:tc>
          <w:tcPr>
            <w:tcW w:w="3504" w:type="dxa"/>
            <w:vAlign w:val="center"/>
          </w:tcPr>
          <w:p w14:paraId="2A590772">
            <w:pPr>
              <w:rPr>
                <w:rFonts w:ascii="宋体" w:hAnsi="宋体" w:eastAsia="宋体" w:cs="宋体"/>
                <w:color w:val="000000"/>
                <w:sz w:val="20"/>
                <w:szCs w:val="20"/>
              </w:rPr>
            </w:pPr>
            <w:r>
              <w:rPr>
                <w:rFonts w:hint="eastAsia"/>
                <w:color w:val="000000"/>
                <w:sz w:val="20"/>
                <w:szCs w:val="20"/>
              </w:rPr>
              <w:t>14槽位，双电源、统一供电，便于管理</w:t>
            </w:r>
          </w:p>
        </w:tc>
        <w:tc>
          <w:tcPr>
            <w:tcW w:w="709" w:type="dxa"/>
            <w:vAlign w:val="center"/>
          </w:tcPr>
          <w:p w14:paraId="7EB55F05">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1</w:t>
            </w:r>
          </w:p>
        </w:tc>
        <w:tc>
          <w:tcPr>
            <w:tcW w:w="901" w:type="dxa"/>
            <w:vAlign w:val="center"/>
          </w:tcPr>
          <w:p w14:paraId="6DB6EBB9">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台</w:t>
            </w:r>
          </w:p>
        </w:tc>
      </w:tr>
      <w:tr w14:paraId="53A55E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FCFD741">
            <w:pPr>
              <w:jc w:val="center"/>
              <w:rPr>
                <w:rFonts w:asciiTheme="minorEastAsia" w:hAnsiTheme="minorEastAsia"/>
              </w:rPr>
            </w:pPr>
            <w:r>
              <w:rPr>
                <w:rFonts w:hint="eastAsia" w:asciiTheme="minorEastAsia" w:hAnsiTheme="minorEastAsia"/>
              </w:rPr>
              <w:t>13</w:t>
            </w:r>
          </w:p>
        </w:tc>
        <w:tc>
          <w:tcPr>
            <w:tcW w:w="2733" w:type="dxa"/>
            <w:vAlign w:val="center"/>
          </w:tcPr>
          <w:p w14:paraId="0BCC2588">
            <w:pPr>
              <w:rPr>
                <w:rFonts w:cs="宋体" w:asciiTheme="minorEastAsia" w:hAnsiTheme="minorEastAsia"/>
                <w:color w:val="000000"/>
                <w:sz w:val="18"/>
                <w:szCs w:val="18"/>
              </w:rPr>
            </w:pPr>
            <w:r>
              <w:rPr>
                <w:rFonts w:hint="eastAsia" w:asciiTheme="minorEastAsia" w:hAnsiTheme="minorEastAsia"/>
                <w:color w:val="000000"/>
                <w:sz w:val="18"/>
                <w:szCs w:val="18"/>
              </w:rPr>
              <w:t>光纤熔接</w:t>
            </w:r>
          </w:p>
        </w:tc>
        <w:tc>
          <w:tcPr>
            <w:tcW w:w="3504" w:type="dxa"/>
            <w:vAlign w:val="center"/>
          </w:tcPr>
          <w:p w14:paraId="30298DAB">
            <w:pPr>
              <w:rPr>
                <w:rFonts w:ascii="宋体" w:hAnsi="宋体" w:eastAsia="宋体" w:cs="宋体"/>
                <w:color w:val="000000"/>
                <w:sz w:val="20"/>
                <w:szCs w:val="20"/>
              </w:rPr>
            </w:pPr>
            <w:r>
              <w:rPr>
                <w:rFonts w:hint="eastAsia"/>
                <w:color w:val="000000"/>
                <w:sz w:val="20"/>
                <w:szCs w:val="20"/>
              </w:rPr>
              <w:t>含终端盒、尾线、跳线、耦合器等</w:t>
            </w:r>
          </w:p>
        </w:tc>
        <w:tc>
          <w:tcPr>
            <w:tcW w:w="709" w:type="dxa"/>
            <w:vAlign w:val="center"/>
          </w:tcPr>
          <w:p w14:paraId="7F6CE2E2">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8</w:t>
            </w:r>
          </w:p>
        </w:tc>
        <w:tc>
          <w:tcPr>
            <w:tcW w:w="901" w:type="dxa"/>
            <w:vAlign w:val="center"/>
          </w:tcPr>
          <w:p w14:paraId="761475DB">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批</w:t>
            </w:r>
          </w:p>
        </w:tc>
      </w:tr>
      <w:tr w14:paraId="58634F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E7947E9">
            <w:pPr>
              <w:jc w:val="center"/>
              <w:rPr>
                <w:rFonts w:asciiTheme="minorEastAsia" w:hAnsiTheme="minorEastAsia"/>
              </w:rPr>
            </w:pPr>
            <w:r>
              <w:rPr>
                <w:rFonts w:hint="eastAsia" w:asciiTheme="minorEastAsia" w:hAnsiTheme="minorEastAsia"/>
              </w:rPr>
              <w:t>14</w:t>
            </w:r>
          </w:p>
        </w:tc>
        <w:tc>
          <w:tcPr>
            <w:tcW w:w="2733" w:type="dxa"/>
            <w:vAlign w:val="center"/>
          </w:tcPr>
          <w:p w14:paraId="5B448B8A">
            <w:pPr>
              <w:rPr>
                <w:rFonts w:cs="宋体" w:asciiTheme="minorEastAsia" w:hAnsiTheme="minorEastAsia"/>
                <w:color w:val="000000"/>
                <w:sz w:val="18"/>
                <w:szCs w:val="18"/>
              </w:rPr>
            </w:pPr>
            <w:r>
              <w:rPr>
                <w:rFonts w:hint="eastAsia" w:asciiTheme="minorEastAsia" w:hAnsiTheme="minorEastAsia"/>
                <w:color w:val="000000"/>
                <w:sz w:val="18"/>
                <w:szCs w:val="18"/>
              </w:rPr>
              <w:t>POE分离器</w:t>
            </w:r>
          </w:p>
        </w:tc>
        <w:tc>
          <w:tcPr>
            <w:tcW w:w="3504" w:type="dxa"/>
            <w:vAlign w:val="center"/>
          </w:tcPr>
          <w:p w14:paraId="4EABABCF">
            <w:pPr>
              <w:rPr>
                <w:rFonts w:ascii="宋体" w:hAnsi="宋体" w:eastAsia="宋体" w:cs="宋体"/>
                <w:color w:val="000000"/>
                <w:sz w:val="20"/>
                <w:szCs w:val="20"/>
              </w:rPr>
            </w:pPr>
            <w:r>
              <w:rPr>
                <w:rFonts w:hint="eastAsia"/>
                <w:color w:val="000000"/>
                <w:sz w:val="20"/>
                <w:szCs w:val="20"/>
              </w:rPr>
              <w:t>POE转DC供电</w:t>
            </w:r>
          </w:p>
        </w:tc>
        <w:tc>
          <w:tcPr>
            <w:tcW w:w="709" w:type="dxa"/>
            <w:vAlign w:val="center"/>
          </w:tcPr>
          <w:p w14:paraId="3C7694DA">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14</w:t>
            </w:r>
          </w:p>
        </w:tc>
        <w:tc>
          <w:tcPr>
            <w:tcW w:w="901" w:type="dxa"/>
            <w:vAlign w:val="center"/>
          </w:tcPr>
          <w:p w14:paraId="52D37367">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个</w:t>
            </w:r>
          </w:p>
        </w:tc>
      </w:tr>
      <w:tr w14:paraId="137CDF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F3DE7A4">
            <w:pPr>
              <w:jc w:val="center"/>
              <w:rPr>
                <w:rFonts w:asciiTheme="minorEastAsia" w:hAnsiTheme="minorEastAsia"/>
              </w:rPr>
            </w:pPr>
            <w:r>
              <w:rPr>
                <w:rFonts w:hint="eastAsia" w:asciiTheme="minorEastAsia" w:hAnsiTheme="minorEastAsia"/>
              </w:rPr>
              <w:t>15</w:t>
            </w:r>
          </w:p>
        </w:tc>
        <w:tc>
          <w:tcPr>
            <w:tcW w:w="2733" w:type="dxa"/>
            <w:vAlign w:val="center"/>
          </w:tcPr>
          <w:p w14:paraId="21E0C1C3">
            <w:pPr>
              <w:rPr>
                <w:rFonts w:cs="宋体" w:asciiTheme="minorEastAsia" w:hAnsiTheme="minorEastAsia"/>
                <w:color w:val="000000"/>
                <w:sz w:val="18"/>
                <w:szCs w:val="18"/>
              </w:rPr>
            </w:pPr>
            <w:r>
              <w:rPr>
                <w:rFonts w:hint="eastAsia" w:asciiTheme="minorEastAsia" w:hAnsiTheme="minorEastAsia"/>
                <w:color w:val="000000"/>
                <w:sz w:val="18"/>
                <w:szCs w:val="18"/>
              </w:rPr>
              <w:t>12芯单模光缆</w:t>
            </w:r>
          </w:p>
        </w:tc>
        <w:tc>
          <w:tcPr>
            <w:tcW w:w="3504" w:type="dxa"/>
            <w:vAlign w:val="center"/>
          </w:tcPr>
          <w:p w14:paraId="2370D764">
            <w:pPr>
              <w:rPr>
                <w:rFonts w:ascii="宋体" w:hAnsi="宋体" w:eastAsia="宋体" w:cs="宋体"/>
                <w:color w:val="000000"/>
                <w:sz w:val="20"/>
                <w:szCs w:val="20"/>
              </w:rPr>
            </w:pPr>
            <w:r>
              <w:rPr>
                <w:rFonts w:hint="eastAsia"/>
                <w:color w:val="000000"/>
                <w:sz w:val="20"/>
                <w:szCs w:val="20"/>
              </w:rPr>
              <w:t>1.执行标准：YD/T 901</w:t>
            </w:r>
            <w:r>
              <w:rPr>
                <w:rFonts w:hint="eastAsia"/>
                <w:color w:val="000000"/>
                <w:sz w:val="20"/>
                <w:szCs w:val="20"/>
              </w:rPr>
              <w:br w:type="textWrapping"/>
            </w:r>
            <w:r>
              <w:rPr>
                <w:rFonts w:hint="eastAsia"/>
                <w:color w:val="000000"/>
                <w:sz w:val="20"/>
                <w:szCs w:val="20"/>
              </w:rPr>
              <w:t>2.松套管材料本身具有良好的耐水解性能和较高的强度；</w:t>
            </w:r>
            <w:r>
              <w:rPr>
                <w:rFonts w:hint="eastAsia"/>
                <w:color w:val="000000"/>
                <w:sz w:val="20"/>
                <w:szCs w:val="20"/>
              </w:rPr>
              <w:br w:type="textWrapping"/>
            </w:r>
            <w:r>
              <w:rPr>
                <w:rFonts w:hint="eastAsia"/>
                <w:color w:val="000000"/>
                <w:sz w:val="20"/>
                <w:szCs w:val="20"/>
              </w:rPr>
              <w:t>3.管内充以特种油膏，对光纤进行了关键性保护，松套管内填充特种防水化合物；</w:t>
            </w:r>
            <w:r>
              <w:rPr>
                <w:rFonts w:hint="eastAsia"/>
                <w:color w:val="000000"/>
                <w:sz w:val="20"/>
                <w:szCs w:val="20"/>
              </w:rPr>
              <w:br w:type="textWrapping"/>
            </w:r>
            <w:r>
              <w:rPr>
                <w:rFonts w:hint="eastAsia"/>
                <w:color w:val="000000"/>
                <w:sz w:val="20"/>
                <w:szCs w:val="20"/>
              </w:rPr>
              <w:t>4.特别设计的紧密的光缆结构，有效防止套管回缩；</w:t>
            </w:r>
            <w:r>
              <w:rPr>
                <w:rFonts w:hint="eastAsia"/>
                <w:color w:val="000000"/>
                <w:sz w:val="20"/>
                <w:szCs w:val="20"/>
              </w:rPr>
              <w:br w:type="textWrapping"/>
            </w:r>
            <w:r>
              <w:rPr>
                <w:rFonts w:hint="eastAsia"/>
                <w:color w:val="000000"/>
                <w:sz w:val="20"/>
                <w:szCs w:val="20"/>
              </w:rPr>
              <w:t>5.良好的抗压性和柔软性；</w:t>
            </w:r>
            <w:r>
              <w:rPr>
                <w:rFonts w:hint="eastAsia"/>
                <w:color w:val="000000"/>
                <w:sz w:val="20"/>
                <w:szCs w:val="20"/>
              </w:rPr>
              <w:br w:type="textWrapping"/>
            </w:r>
            <w:r>
              <w:rPr>
                <w:rFonts w:hint="eastAsia"/>
                <w:color w:val="000000"/>
                <w:sz w:val="20"/>
                <w:szCs w:val="20"/>
              </w:rPr>
              <w:t>6.PE 护套具有很好的抗紫外辐射性能；</w:t>
            </w:r>
            <w:r>
              <w:rPr>
                <w:rFonts w:hint="eastAsia"/>
                <w:color w:val="000000"/>
                <w:sz w:val="20"/>
                <w:szCs w:val="20"/>
              </w:rPr>
              <w:br w:type="textWrapping"/>
            </w:r>
            <w:r>
              <w:rPr>
                <w:rFonts w:hint="eastAsia"/>
                <w:color w:val="000000"/>
                <w:sz w:val="20"/>
                <w:szCs w:val="20"/>
              </w:rPr>
              <w:t>7.单根钢丝中心加强芯；</w:t>
            </w:r>
            <w:r>
              <w:rPr>
                <w:rFonts w:hint="eastAsia"/>
                <w:color w:val="000000"/>
                <w:sz w:val="20"/>
                <w:szCs w:val="20"/>
              </w:rPr>
              <w:br w:type="textWrapping"/>
            </w:r>
            <w:r>
              <w:rPr>
                <w:rFonts w:hint="eastAsia"/>
                <w:color w:val="000000"/>
                <w:sz w:val="20"/>
                <w:szCs w:val="20"/>
              </w:rPr>
              <w:t>8.光纤等级：单模 9/125 μm（OS2、B1.3、G.652D）；</w:t>
            </w:r>
            <w:r>
              <w:rPr>
                <w:rFonts w:hint="eastAsia"/>
                <w:color w:val="000000"/>
                <w:sz w:val="20"/>
                <w:szCs w:val="20"/>
              </w:rPr>
              <w:br w:type="textWrapping"/>
            </w:r>
            <w:r>
              <w:rPr>
                <w:rFonts w:hint="eastAsia"/>
                <w:color w:val="000000"/>
                <w:sz w:val="20"/>
                <w:szCs w:val="20"/>
              </w:rPr>
              <w:t>9.4-288 芯可供选择；</w:t>
            </w:r>
            <w:r>
              <w:rPr>
                <w:rFonts w:hint="eastAsia"/>
                <w:color w:val="000000"/>
                <w:sz w:val="20"/>
                <w:szCs w:val="20"/>
              </w:rPr>
              <w:br w:type="textWrapping"/>
            </w:r>
            <w:r>
              <w:rPr>
                <w:rFonts w:hint="eastAsia"/>
                <w:color w:val="000000"/>
                <w:sz w:val="20"/>
                <w:szCs w:val="20"/>
              </w:rPr>
              <w:t>10.衰减系数单模（dB/Km）: ≤0.36@1310nm，≤0.22@1550；</w:t>
            </w:r>
            <w:r>
              <w:rPr>
                <w:rFonts w:hint="eastAsia"/>
                <w:color w:val="000000"/>
                <w:sz w:val="20"/>
                <w:szCs w:val="20"/>
              </w:rPr>
              <w:br w:type="textWrapping"/>
            </w:r>
            <w:r>
              <w:rPr>
                <w:rFonts w:hint="eastAsia"/>
                <w:color w:val="000000"/>
                <w:sz w:val="20"/>
                <w:szCs w:val="20"/>
              </w:rPr>
              <w:t>11.涂塑铝带/钢带（APL）防潮层；</w:t>
            </w:r>
            <w:r>
              <w:rPr>
                <w:rFonts w:hint="eastAsia"/>
                <w:color w:val="000000"/>
                <w:sz w:val="20"/>
                <w:szCs w:val="20"/>
              </w:rPr>
              <w:br w:type="textWrapping"/>
            </w:r>
            <w:r>
              <w:rPr>
                <w:rFonts w:hint="eastAsia"/>
                <w:color w:val="000000"/>
                <w:sz w:val="20"/>
                <w:szCs w:val="20"/>
              </w:rPr>
              <w:t>12.允许压扁力长期/短期：300/1000N；</w:t>
            </w:r>
            <w:r>
              <w:rPr>
                <w:rFonts w:hint="eastAsia"/>
                <w:color w:val="000000"/>
                <w:sz w:val="20"/>
                <w:szCs w:val="20"/>
              </w:rPr>
              <w:br w:type="textWrapping"/>
            </w:r>
            <w:r>
              <w:rPr>
                <w:rFonts w:hint="eastAsia"/>
                <w:color w:val="000000"/>
                <w:sz w:val="20"/>
                <w:szCs w:val="20"/>
              </w:rPr>
              <w:t>13.允许拉伸力长期/短期：600/1500N；</w:t>
            </w:r>
            <w:r>
              <w:rPr>
                <w:rFonts w:hint="eastAsia"/>
                <w:color w:val="000000"/>
                <w:sz w:val="20"/>
                <w:szCs w:val="20"/>
              </w:rPr>
              <w:br w:type="textWrapping"/>
            </w:r>
            <w:r>
              <w:rPr>
                <w:rFonts w:hint="eastAsia"/>
                <w:color w:val="000000"/>
                <w:sz w:val="20"/>
                <w:szCs w:val="20"/>
              </w:rPr>
              <w:t>14.最小弯曲半径动态/静态：20D/10D；</w:t>
            </w:r>
            <w:r>
              <w:rPr>
                <w:rFonts w:hint="eastAsia"/>
                <w:color w:val="000000"/>
                <w:sz w:val="20"/>
                <w:szCs w:val="20"/>
              </w:rPr>
              <w:br w:type="textWrapping"/>
            </w:r>
            <w:r>
              <w:rPr>
                <w:rFonts w:hint="eastAsia"/>
                <w:color w:val="000000"/>
                <w:sz w:val="20"/>
                <w:szCs w:val="20"/>
              </w:rPr>
              <w:t>15.适用于架空、管道等敷设方式，使用温度：-20℃~+60℃;</w:t>
            </w:r>
          </w:p>
        </w:tc>
        <w:tc>
          <w:tcPr>
            <w:tcW w:w="709" w:type="dxa"/>
            <w:vAlign w:val="center"/>
          </w:tcPr>
          <w:p w14:paraId="16594270">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600</w:t>
            </w:r>
          </w:p>
        </w:tc>
        <w:tc>
          <w:tcPr>
            <w:tcW w:w="901" w:type="dxa"/>
            <w:vAlign w:val="center"/>
          </w:tcPr>
          <w:p w14:paraId="325007DD">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米</w:t>
            </w:r>
          </w:p>
        </w:tc>
      </w:tr>
      <w:tr w14:paraId="660979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445369E">
            <w:pPr>
              <w:jc w:val="center"/>
              <w:rPr>
                <w:rFonts w:asciiTheme="minorEastAsia" w:hAnsiTheme="minorEastAsia"/>
              </w:rPr>
            </w:pPr>
            <w:r>
              <w:rPr>
                <w:rFonts w:hint="eastAsia" w:asciiTheme="minorEastAsia" w:hAnsiTheme="minorEastAsia"/>
              </w:rPr>
              <w:t>16</w:t>
            </w:r>
          </w:p>
        </w:tc>
        <w:tc>
          <w:tcPr>
            <w:tcW w:w="2733" w:type="dxa"/>
            <w:vAlign w:val="center"/>
          </w:tcPr>
          <w:p w14:paraId="3E19EDC4">
            <w:pPr>
              <w:rPr>
                <w:rFonts w:cs="宋体" w:asciiTheme="minorEastAsia" w:hAnsiTheme="minorEastAsia"/>
                <w:color w:val="000000"/>
                <w:sz w:val="18"/>
                <w:szCs w:val="18"/>
              </w:rPr>
            </w:pPr>
            <w:r>
              <w:rPr>
                <w:rFonts w:hint="eastAsia" w:asciiTheme="minorEastAsia" w:hAnsiTheme="minorEastAsia"/>
                <w:color w:val="000000"/>
                <w:sz w:val="18"/>
                <w:szCs w:val="18"/>
              </w:rPr>
              <w:t>六类无氧纯铜国标网线</w:t>
            </w:r>
          </w:p>
        </w:tc>
        <w:tc>
          <w:tcPr>
            <w:tcW w:w="3504" w:type="dxa"/>
            <w:vAlign w:val="center"/>
          </w:tcPr>
          <w:p w14:paraId="3EC2E27B">
            <w:pPr>
              <w:rPr>
                <w:rFonts w:ascii="宋体" w:hAnsi="宋体" w:eastAsia="宋体" w:cs="宋体"/>
                <w:color w:val="000000"/>
                <w:sz w:val="20"/>
                <w:szCs w:val="20"/>
              </w:rPr>
            </w:pPr>
            <w:r>
              <w:rPr>
                <w:rFonts w:hint="eastAsia"/>
                <w:color w:val="000000"/>
                <w:sz w:val="20"/>
                <w:szCs w:val="20"/>
              </w:rPr>
              <w:t xml:space="preserve">1、符合 ISO/IEC 11801:2000 标准和 ANSI/TIA/EIA568-C.2 的标准；每箱≥305米 </w:t>
            </w:r>
            <w:r>
              <w:rPr>
                <w:rFonts w:hint="eastAsia"/>
                <w:color w:val="000000"/>
                <w:sz w:val="20"/>
                <w:szCs w:val="20"/>
              </w:rPr>
              <w:br w:type="textWrapping"/>
            </w:r>
            <w:r>
              <w:rPr>
                <w:rFonts w:hint="eastAsia"/>
                <w:color w:val="000000"/>
                <w:sz w:val="20"/>
                <w:szCs w:val="20"/>
              </w:rPr>
              <w:t xml:space="preserve">2、带宽：传输带宽高达 500MHz 以上； </w:t>
            </w:r>
            <w:r>
              <w:rPr>
                <w:rFonts w:hint="eastAsia"/>
                <w:color w:val="000000"/>
                <w:sz w:val="20"/>
                <w:szCs w:val="20"/>
              </w:rPr>
              <w:br w:type="textWrapping"/>
            </w:r>
            <w:r>
              <w:rPr>
                <w:rFonts w:hint="eastAsia"/>
                <w:color w:val="000000"/>
                <w:sz w:val="20"/>
                <w:szCs w:val="20"/>
              </w:rPr>
              <w:t xml:space="preserve">3、线缆规格：采用 99.996%无氧铜， 成品导体直径≥0.57mm，小于±3 欧姆 的阻抗变化，传输性能更好； </w:t>
            </w:r>
            <w:r>
              <w:rPr>
                <w:rFonts w:hint="eastAsia"/>
                <w:color w:val="000000"/>
                <w:sz w:val="20"/>
                <w:szCs w:val="20"/>
              </w:rPr>
              <w:br w:type="textWrapping"/>
            </w:r>
            <w:r>
              <w:rPr>
                <w:rFonts w:hint="eastAsia"/>
                <w:color w:val="000000"/>
                <w:sz w:val="20"/>
                <w:szCs w:val="20"/>
              </w:rPr>
              <w:t xml:space="preserve">4、设计要求：芯线采用串联设备一次 成型，小于 1%的绝缘层厚度变化，99.5% 铜导体同心度, 近乎完美的线对対绞； </w:t>
            </w:r>
            <w:r>
              <w:rPr>
                <w:rFonts w:hint="eastAsia"/>
                <w:color w:val="000000"/>
                <w:sz w:val="20"/>
                <w:szCs w:val="20"/>
              </w:rPr>
              <w:br w:type="textWrapping"/>
            </w:r>
            <w:r>
              <w:rPr>
                <w:rFonts w:hint="eastAsia"/>
                <w:color w:val="000000"/>
                <w:sz w:val="20"/>
                <w:szCs w:val="20"/>
              </w:rPr>
              <w:t>5、支持千兆以太网，最大限度的提高 线缆传输速率，为未来应用提供额外带 宽；</w:t>
            </w:r>
            <w:r>
              <w:rPr>
                <w:rFonts w:hint="eastAsia"/>
                <w:color w:val="000000"/>
                <w:sz w:val="20"/>
                <w:szCs w:val="20"/>
              </w:rPr>
              <w:br w:type="textWrapping"/>
            </w:r>
            <w:r>
              <w:rPr>
                <w:rFonts w:hint="eastAsia"/>
                <w:color w:val="000000"/>
                <w:sz w:val="20"/>
                <w:szCs w:val="20"/>
              </w:rPr>
              <w:t xml:space="preserve">6、线缆结构：带十字芯骨架结构，更 好的隔离效果； </w:t>
            </w:r>
            <w:r>
              <w:rPr>
                <w:rFonts w:hint="eastAsia"/>
                <w:color w:val="000000"/>
                <w:sz w:val="20"/>
                <w:szCs w:val="20"/>
              </w:rPr>
              <w:br w:type="textWrapping"/>
            </w:r>
            <w:r>
              <w:rPr>
                <w:rFonts w:hint="eastAsia"/>
                <w:color w:val="000000"/>
                <w:sz w:val="20"/>
                <w:szCs w:val="20"/>
              </w:rPr>
              <w:t xml:space="preserve">7、通过以太网零误码率传输性能测试； </w:t>
            </w:r>
            <w:r>
              <w:rPr>
                <w:rFonts w:hint="eastAsia"/>
                <w:color w:val="000000"/>
                <w:sz w:val="20"/>
                <w:szCs w:val="20"/>
              </w:rPr>
              <w:br w:type="textWrapping"/>
            </w:r>
            <w:r>
              <w:rPr>
                <w:rFonts w:hint="eastAsia"/>
                <w:color w:val="000000"/>
                <w:sz w:val="20"/>
                <w:szCs w:val="20"/>
              </w:rPr>
              <w:t xml:space="preserve">8、防火等级：可选 CM、CMR、CMP 以及 LSZH 等级； </w:t>
            </w:r>
            <w:r>
              <w:rPr>
                <w:rFonts w:hint="eastAsia"/>
                <w:color w:val="000000"/>
                <w:sz w:val="20"/>
                <w:szCs w:val="20"/>
              </w:rPr>
              <w:br w:type="textWrapping"/>
            </w:r>
            <w:r>
              <w:rPr>
                <w:rFonts w:hint="eastAsia"/>
                <w:color w:val="000000"/>
                <w:sz w:val="20"/>
                <w:szCs w:val="20"/>
              </w:rPr>
              <w:t xml:space="preserve">9、单根导体直流电阻：≤9.5Ω/100m， 线对直流电阻不平衡率：≤2.5%，工作 电容：≤5.6nF/100m，对地不平衡电容： ≤330pF/100m，时延差：≤45ns/100m， 衰减：≤3.8dB/100m； </w:t>
            </w:r>
            <w:r>
              <w:rPr>
                <w:rFonts w:hint="eastAsia"/>
                <w:color w:val="000000"/>
                <w:sz w:val="20"/>
                <w:szCs w:val="20"/>
              </w:rPr>
              <w:br w:type="textWrapping"/>
            </w:r>
            <w:r>
              <w:rPr>
                <w:rFonts w:hint="eastAsia"/>
                <w:color w:val="000000"/>
                <w:sz w:val="20"/>
                <w:szCs w:val="20"/>
              </w:rPr>
              <w:t>10、阻抗：(f=1-100MHz)100±15Ω， (f=101-250MHz)100±22Ω； 11、工作温度范围：-10 至 60 度；</w:t>
            </w:r>
          </w:p>
        </w:tc>
        <w:tc>
          <w:tcPr>
            <w:tcW w:w="709" w:type="dxa"/>
            <w:vAlign w:val="center"/>
          </w:tcPr>
          <w:p w14:paraId="72F410F3">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5</w:t>
            </w:r>
          </w:p>
        </w:tc>
        <w:tc>
          <w:tcPr>
            <w:tcW w:w="901" w:type="dxa"/>
            <w:vAlign w:val="center"/>
          </w:tcPr>
          <w:p w14:paraId="43E070CD">
            <w:pPr>
              <w:jc w:val="center"/>
              <w:rPr>
                <w:rFonts w:ascii="微软雅黑" w:hAnsi="微软雅黑" w:eastAsia="微软雅黑" w:cs="宋体"/>
                <w:sz w:val="20"/>
                <w:szCs w:val="20"/>
              </w:rPr>
            </w:pPr>
            <w:r>
              <w:rPr>
                <w:rFonts w:hint="eastAsia" w:ascii="微软雅黑" w:hAnsi="微软雅黑" w:eastAsia="微软雅黑"/>
                <w:sz w:val="20"/>
                <w:szCs w:val="20"/>
              </w:rPr>
              <w:t>箱</w:t>
            </w:r>
          </w:p>
        </w:tc>
      </w:tr>
      <w:tr w14:paraId="39932E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37CABBF">
            <w:pPr>
              <w:jc w:val="center"/>
              <w:rPr>
                <w:rFonts w:asciiTheme="minorEastAsia" w:hAnsiTheme="minorEastAsia"/>
              </w:rPr>
            </w:pPr>
            <w:r>
              <w:rPr>
                <w:rFonts w:hint="eastAsia" w:asciiTheme="minorEastAsia" w:hAnsiTheme="minorEastAsia"/>
              </w:rPr>
              <w:t>17</w:t>
            </w:r>
          </w:p>
        </w:tc>
        <w:tc>
          <w:tcPr>
            <w:tcW w:w="2733" w:type="dxa"/>
            <w:vAlign w:val="center"/>
          </w:tcPr>
          <w:p w14:paraId="587686CB">
            <w:pPr>
              <w:rPr>
                <w:rFonts w:cs="宋体" w:asciiTheme="minorEastAsia" w:hAnsiTheme="minorEastAsia"/>
                <w:color w:val="000000"/>
                <w:sz w:val="18"/>
                <w:szCs w:val="18"/>
              </w:rPr>
            </w:pPr>
            <w:r>
              <w:rPr>
                <w:rFonts w:hint="eastAsia" w:asciiTheme="minorEastAsia" w:hAnsiTheme="minorEastAsia"/>
                <w:color w:val="000000"/>
                <w:sz w:val="18"/>
                <w:szCs w:val="18"/>
              </w:rPr>
              <w:t>无氧纯铜国标电源线</w:t>
            </w:r>
          </w:p>
        </w:tc>
        <w:tc>
          <w:tcPr>
            <w:tcW w:w="3504" w:type="dxa"/>
            <w:vAlign w:val="center"/>
          </w:tcPr>
          <w:p w14:paraId="0A7CA78C">
            <w:pPr>
              <w:rPr>
                <w:rFonts w:ascii="宋体" w:hAnsi="宋体" w:eastAsia="宋体" w:cs="宋体"/>
                <w:color w:val="000000"/>
                <w:sz w:val="20"/>
                <w:szCs w:val="20"/>
              </w:rPr>
            </w:pPr>
            <w:r>
              <w:rPr>
                <w:rFonts w:hint="eastAsia"/>
                <w:color w:val="000000"/>
                <w:sz w:val="20"/>
                <w:szCs w:val="20"/>
              </w:rPr>
              <w:t>RVV2*1.0电源线，质量符合国家相关规定,每卷≥200米</w:t>
            </w:r>
          </w:p>
        </w:tc>
        <w:tc>
          <w:tcPr>
            <w:tcW w:w="709" w:type="dxa"/>
            <w:vAlign w:val="center"/>
          </w:tcPr>
          <w:p w14:paraId="5A8B4387">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2</w:t>
            </w:r>
          </w:p>
        </w:tc>
        <w:tc>
          <w:tcPr>
            <w:tcW w:w="901" w:type="dxa"/>
            <w:vAlign w:val="center"/>
          </w:tcPr>
          <w:p w14:paraId="466D006B">
            <w:pPr>
              <w:jc w:val="center"/>
              <w:rPr>
                <w:rFonts w:ascii="微软雅黑" w:hAnsi="微软雅黑" w:eastAsia="微软雅黑" w:cs="宋体"/>
                <w:sz w:val="20"/>
                <w:szCs w:val="20"/>
              </w:rPr>
            </w:pPr>
            <w:r>
              <w:rPr>
                <w:rFonts w:hint="eastAsia" w:ascii="微软雅黑" w:hAnsi="微软雅黑" w:eastAsia="微软雅黑"/>
                <w:sz w:val="20"/>
                <w:szCs w:val="20"/>
              </w:rPr>
              <w:t>卷</w:t>
            </w:r>
          </w:p>
        </w:tc>
      </w:tr>
      <w:tr w14:paraId="78BD09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0CFE83B">
            <w:pPr>
              <w:jc w:val="center"/>
              <w:rPr>
                <w:rFonts w:asciiTheme="minorEastAsia" w:hAnsiTheme="minorEastAsia"/>
              </w:rPr>
            </w:pPr>
            <w:r>
              <w:rPr>
                <w:rFonts w:hint="eastAsia" w:asciiTheme="minorEastAsia" w:hAnsiTheme="minorEastAsia"/>
              </w:rPr>
              <w:t>18</w:t>
            </w:r>
          </w:p>
        </w:tc>
        <w:tc>
          <w:tcPr>
            <w:tcW w:w="2733" w:type="dxa"/>
            <w:vAlign w:val="center"/>
          </w:tcPr>
          <w:p w14:paraId="598F6934">
            <w:pPr>
              <w:rPr>
                <w:rFonts w:cs="宋体" w:asciiTheme="minorEastAsia" w:hAnsiTheme="minorEastAsia"/>
                <w:color w:val="000000"/>
                <w:sz w:val="18"/>
                <w:szCs w:val="18"/>
              </w:rPr>
            </w:pPr>
            <w:r>
              <w:rPr>
                <w:rFonts w:hint="eastAsia" w:asciiTheme="minorEastAsia" w:hAnsiTheme="minorEastAsia"/>
                <w:color w:val="000000"/>
                <w:sz w:val="18"/>
                <w:szCs w:val="18"/>
              </w:rPr>
              <w:t>无线鼠标</w:t>
            </w:r>
          </w:p>
        </w:tc>
        <w:tc>
          <w:tcPr>
            <w:tcW w:w="3504" w:type="dxa"/>
            <w:vAlign w:val="center"/>
          </w:tcPr>
          <w:p w14:paraId="6E2E2555">
            <w:pPr>
              <w:rPr>
                <w:rFonts w:ascii="宋体" w:hAnsi="宋体" w:eastAsia="宋体" w:cs="宋体"/>
                <w:color w:val="000000"/>
                <w:sz w:val="20"/>
                <w:szCs w:val="20"/>
              </w:rPr>
            </w:pPr>
            <w:r>
              <w:rPr>
                <w:rFonts w:hint="eastAsia"/>
                <w:color w:val="000000"/>
                <w:sz w:val="20"/>
                <w:szCs w:val="20"/>
              </w:rPr>
              <w:t>10米可靠范围</w:t>
            </w:r>
          </w:p>
        </w:tc>
        <w:tc>
          <w:tcPr>
            <w:tcW w:w="709" w:type="dxa"/>
            <w:vAlign w:val="center"/>
          </w:tcPr>
          <w:p w14:paraId="1A71D453">
            <w:pPr>
              <w:jc w:val="center"/>
              <w:rPr>
                <w:rFonts w:ascii="微软雅黑" w:hAnsi="微软雅黑" w:eastAsia="微软雅黑" w:cs="宋体"/>
                <w:color w:val="000000"/>
                <w:sz w:val="20"/>
                <w:szCs w:val="20"/>
              </w:rPr>
            </w:pPr>
            <w:r>
              <w:rPr>
                <w:rFonts w:hint="eastAsia" w:ascii="微软雅黑" w:hAnsi="微软雅黑" w:eastAsia="微软雅黑"/>
                <w:color w:val="000000"/>
                <w:sz w:val="20"/>
                <w:szCs w:val="20"/>
              </w:rPr>
              <w:t>2</w:t>
            </w:r>
          </w:p>
        </w:tc>
        <w:tc>
          <w:tcPr>
            <w:tcW w:w="901" w:type="dxa"/>
            <w:vAlign w:val="center"/>
          </w:tcPr>
          <w:p w14:paraId="06640410">
            <w:pPr>
              <w:jc w:val="center"/>
              <w:rPr>
                <w:rFonts w:ascii="微软雅黑" w:hAnsi="微软雅黑" w:eastAsia="微软雅黑" w:cs="宋体"/>
                <w:sz w:val="20"/>
                <w:szCs w:val="20"/>
              </w:rPr>
            </w:pPr>
            <w:r>
              <w:rPr>
                <w:rFonts w:hint="eastAsia" w:ascii="微软雅黑" w:hAnsi="微软雅黑" w:eastAsia="微软雅黑"/>
                <w:sz w:val="20"/>
                <w:szCs w:val="20"/>
              </w:rPr>
              <w:t>个</w:t>
            </w:r>
          </w:p>
        </w:tc>
      </w:tr>
      <w:tr w14:paraId="479205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F8BA47F">
            <w:pPr>
              <w:jc w:val="center"/>
              <w:rPr>
                <w:rFonts w:asciiTheme="minorEastAsia" w:hAnsiTheme="minorEastAsia"/>
              </w:rPr>
            </w:pPr>
            <w:r>
              <w:rPr>
                <w:rFonts w:hint="eastAsia" w:asciiTheme="minorEastAsia" w:hAnsiTheme="minorEastAsia"/>
              </w:rPr>
              <w:t>19</w:t>
            </w:r>
          </w:p>
        </w:tc>
        <w:tc>
          <w:tcPr>
            <w:tcW w:w="2733" w:type="dxa"/>
            <w:vAlign w:val="center"/>
          </w:tcPr>
          <w:p w14:paraId="2E7FE0B2">
            <w:pPr>
              <w:rPr>
                <w:rFonts w:cs="宋体" w:asciiTheme="minorEastAsia" w:hAnsiTheme="minorEastAsia"/>
                <w:sz w:val="18"/>
                <w:szCs w:val="18"/>
              </w:rPr>
            </w:pPr>
            <w:r>
              <w:rPr>
                <w:rFonts w:hint="eastAsia" w:asciiTheme="minorEastAsia" w:hAnsiTheme="minorEastAsia"/>
                <w:sz w:val="18"/>
                <w:szCs w:val="18"/>
              </w:rPr>
              <w:t>PVC管材</w:t>
            </w:r>
          </w:p>
        </w:tc>
        <w:tc>
          <w:tcPr>
            <w:tcW w:w="3504" w:type="dxa"/>
            <w:vAlign w:val="center"/>
          </w:tcPr>
          <w:p w14:paraId="4E47398E">
            <w:pPr>
              <w:rPr>
                <w:rFonts w:ascii="宋体" w:hAnsi="宋体" w:eastAsia="宋体" w:cs="宋体"/>
                <w:color w:val="000000"/>
                <w:sz w:val="20"/>
                <w:szCs w:val="20"/>
              </w:rPr>
            </w:pPr>
            <w:r>
              <w:rPr>
                <w:rFonts w:hint="eastAsia"/>
                <w:color w:val="000000"/>
                <w:sz w:val="20"/>
                <w:szCs w:val="20"/>
              </w:rPr>
              <w:t>国标阻燃  PVC20</w:t>
            </w:r>
          </w:p>
        </w:tc>
        <w:tc>
          <w:tcPr>
            <w:tcW w:w="709" w:type="dxa"/>
            <w:vAlign w:val="center"/>
          </w:tcPr>
          <w:p w14:paraId="6D14F1C3">
            <w:pPr>
              <w:jc w:val="center"/>
              <w:rPr>
                <w:rFonts w:ascii="宋体" w:hAnsi="宋体" w:eastAsia="宋体" w:cs="宋体"/>
                <w:sz w:val="20"/>
                <w:szCs w:val="20"/>
              </w:rPr>
            </w:pPr>
            <w:r>
              <w:rPr>
                <w:rFonts w:hint="eastAsia"/>
                <w:sz w:val="20"/>
                <w:szCs w:val="20"/>
              </w:rPr>
              <w:t xml:space="preserve">500 </w:t>
            </w:r>
          </w:p>
        </w:tc>
        <w:tc>
          <w:tcPr>
            <w:tcW w:w="901" w:type="dxa"/>
            <w:vAlign w:val="center"/>
          </w:tcPr>
          <w:p w14:paraId="0F734151">
            <w:pPr>
              <w:jc w:val="center"/>
              <w:rPr>
                <w:rFonts w:ascii="宋体" w:hAnsi="宋体" w:eastAsia="宋体" w:cs="宋体"/>
                <w:sz w:val="20"/>
                <w:szCs w:val="20"/>
              </w:rPr>
            </w:pPr>
            <w:r>
              <w:rPr>
                <w:rFonts w:hint="eastAsia"/>
                <w:sz w:val="20"/>
                <w:szCs w:val="20"/>
              </w:rPr>
              <w:t>米</w:t>
            </w:r>
          </w:p>
        </w:tc>
      </w:tr>
      <w:tr w14:paraId="2843A3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67D4419">
            <w:pPr>
              <w:jc w:val="center"/>
              <w:rPr>
                <w:rFonts w:asciiTheme="minorEastAsia" w:hAnsiTheme="minorEastAsia"/>
              </w:rPr>
            </w:pPr>
            <w:r>
              <w:rPr>
                <w:rFonts w:hint="eastAsia" w:asciiTheme="minorEastAsia" w:hAnsiTheme="minorEastAsia"/>
              </w:rPr>
              <w:t>20</w:t>
            </w:r>
          </w:p>
        </w:tc>
        <w:tc>
          <w:tcPr>
            <w:tcW w:w="2733" w:type="dxa"/>
            <w:vAlign w:val="center"/>
          </w:tcPr>
          <w:p w14:paraId="6C4E38F0">
            <w:pPr>
              <w:rPr>
                <w:rFonts w:cs="宋体" w:asciiTheme="minorEastAsia" w:hAnsiTheme="minorEastAsia"/>
                <w:sz w:val="18"/>
                <w:szCs w:val="18"/>
              </w:rPr>
            </w:pPr>
            <w:r>
              <w:rPr>
                <w:rFonts w:hint="eastAsia" w:asciiTheme="minorEastAsia" w:hAnsiTheme="minorEastAsia"/>
                <w:sz w:val="18"/>
                <w:szCs w:val="18"/>
              </w:rPr>
              <w:t>绿化带开挖及修复，路面切割及修复</w:t>
            </w:r>
          </w:p>
        </w:tc>
        <w:tc>
          <w:tcPr>
            <w:tcW w:w="3504" w:type="dxa"/>
            <w:vAlign w:val="center"/>
          </w:tcPr>
          <w:p w14:paraId="1FA2B476">
            <w:pPr>
              <w:rPr>
                <w:rFonts w:ascii="宋体" w:hAnsi="宋体" w:eastAsia="宋体" w:cs="宋体"/>
                <w:color w:val="000000"/>
                <w:sz w:val="20"/>
                <w:szCs w:val="20"/>
              </w:rPr>
            </w:pPr>
            <w:r>
              <w:rPr>
                <w:rFonts w:hint="eastAsia"/>
                <w:color w:val="000000"/>
                <w:sz w:val="20"/>
                <w:szCs w:val="20"/>
              </w:rPr>
              <w:t>绿化带开挖及修复，路面切割及修复</w:t>
            </w:r>
          </w:p>
        </w:tc>
        <w:tc>
          <w:tcPr>
            <w:tcW w:w="709" w:type="dxa"/>
            <w:vAlign w:val="center"/>
          </w:tcPr>
          <w:p w14:paraId="652B631E">
            <w:pPr>
              <w:jc w:val="center"/>
              <w:rPr>
                <w:rFonts w:ascii="宋体" w:hAnsi="宋体" w:eastAsia="宋体" w:cs="宋体"/>
                <w:sz w:val="20"/>
                <w:szCs w:val="20"/>
              </w:rPr>
            </w:pPr>
            <w:r>
              <w:rPr>
                <w:rFonts w:hint="eastAsia"/>
                <w:sz w:val="20"/>
                <w:szCs w:val="20"/>
              </w:rPr>
              <w:t xml:space="preserve">300 </w:t>
            </w:r>
          </w:p>
        </w:tc>
        <w:tc>
          <w:tcPr>
            <w:tcW w:w="901" w:type="dxa"/>
            <w:vAlign w:val="center"/>
          </w:tcPr>
          <w:p w14:paraId="06BF62B4">
            <w:pPr>
              <w:jc w:val="center"/>
              <w:rPr>
                <w:rFonts w:ascii="宋体" w:hAnsi="宋体" w:eastAsia="宋体" w:cs="宋体"/>
                <w:sz w:val="20"/>
                <w:szCs w:val="20"/>
              </w:rPr>
            </w:pPr>
            <w:r>
              <w:rPr>
                <w:rFonts w:hint="eastAsia"/>
                <w:sz w:val="20"/>
                <w:szCs w:val="20"/>
              </w:rPr>
              <w:t>米</w:t>
            </w:r>
          </w:p>
        </w:tc>
      </w:tr>
      <w:tr w14:paraId="292DA6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540EF0A">
            <w:pPr>
              <w:jc w:val="center"/>
              <w:rPr>
                <w:rFonts w:asciiTheme="minorEastAsia" w:hAnsiTheme="minorEastAsia"/>
              </w:rPr>
            </w:pPr>
            <w:r>
              <w:rPr>
                <w:rFonts w:hint="eastAsia" w:asciiTheme="minorEastAsia" w:hAnsiTheme="minorEastAsia"/>
              </w:rPr>
              <w:t>21</w:t>
            </w:r>
          </w:p>
        </w:tc>
        <w:tc>
          <w:tcPr>
            <w:tcW w:w="2733" w:type="dxa"/>
            <w:vAlign w:val="center"/>
          </w:tcPr>
          <w:p w14:paraId="04D4958F">
            <w:pPr>
              <w:rPr>
                <w:rFonts w:cs="宋体" w:asciiTheme="minorEastAsia" w:hAnsiTheme="minorEastAsia"/>
                <w:sz w:val="18"/>
                <w:szCs w:val="18"/>
              </w:rPr>
            </w:pPr>
            <w:r>
              <w:rPr>
                <w:rFonts w:hint="eastAsia" w:asciiTheme="minorEastAsia" w:hAnsiTheme="minorEastAsia"/>
                <w:sz w:val="18"/>
                <w:szCs w:val="18"/>
              </w:rPr>
              <w:t>其他辅助材料</w:t>
            </w:r>
          </w:p>
        </w:tc>
        <w:tc>
          <w:tcPr>
            <w:tcW w:w="3504" w:type="dxa"/>
            <w:vAlign w:val="center"/>
          </w:tcPr>
          <w:p w14:paraId="35A93A77">
            <w:pPr>
              <w:rPr>
                <w:rFonts w:ascii="宋体" w:hAnsi="宋体" w:eastAsia="宋体" w:cs="宋体"/>
                <w:color w:val="000000"/>
                <w:sz w:val="20"/>
                <w:szCs w:val="20"/>
              </w:rPr>
            </w:pPr>
            <w:r>
              <w:rPr>
                <w:rFonts w:hint="eastAsia"/>
                <w:color w:val="000000"/>
                <w:sz w:val="20"/>
                <w:szCs w:val="20"/>
              </w:rPr>
              <w:t>扎带、螺丝、标签、多眼插座、水晶头、电工胶布等</w:t>
            </w:r>
          </w:p>
        </w:tc>
        <w:tc>
          <w:tcPr>
            <w:tcW w:w="709" w:type="dxa"/>
            <w:vAlign w:val="center"/>
          </w:tcPr>
          <w:p w14:paraId="3C1DC3EF">
            <w:pPr>
              <w:jc w:val="center"/>
              <w:rPr>
                <w:rFonts w:ascii="宋体" w:hAnsi="宋体" w:eastAsia="宋体" w:cs="宋体"/>
                <w:sz w:val="20"/>
                <w:szCs w:val="20"/>
              </w:rPr>
            </w:pPr>
            <w:r>
              <w:rPr>
                <w:rFonts w:hint="eastAsia"/>
                <w:sz w:val="20"/>
                <w:szCs w:val="20"/>
              </w:rPr>
              <w:t xml:space="preserve">1 </w:t>
            </w:r>
          </w:p>
        </w:tc>
        <w:tc>
          <w:tcPr>
            <w:tcW w:w="901" w:type="dxa"/>
            <w:vAlign w:val="center"/>
          </w:tcPr>
          <w:p w14:paraId="0620D331">
            <w:pPr>
              <w:jc w:val="center"/>
              <w:rPr>
                <w:rFonts w:ascii="宋体" w:hAnsi="宋体" w:eastAsia="宋体" w:cs="宋体"/>
                <w:sz w:val="20"/>
                <w:szCs w:val="20"/>
              </w:rPr>
            </w:pPr>
            <w:r>
              <w:rPr>
                <w:rFonts w:hint="eastAsia"/>
                <w:sz w:val="20"/>
                <w:szCs w:val="20"/>
              </w:rPr>
              <w:t>批</w:t>
            </w:r>
          </w:p>
        </w:tc>
      </w:tr>
      <w:tr w14:paraId="11193AD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EAECBAA">
            <w:pPr>
              <w:jc w:val="center"/>
              <w:rPr>
                <w:rFonts w:asciiTheme="minorEastAsia" w:hAnsiTheme="minorEastAsia"/>
              </w:rPr>
            </w:pPr>
            <w:r>
              <w:rPr>
                <w:rFonts w:hint="eastAsia" w:asciiTheme="minorEastAsia" w:hAnsiTheme="minorEastAsia"/>
              </w:rPr>
              <w:t>22</w:t>
            </w:r>
          </w:p>
        </w:tc>
        <w:tc>
          <w:tcPr>
            <w:tcW w:w="2733" w:type="dxa"/>
            <w:vAlign w:val="center"/>
          </w:tcPr>
          <w:p w14:paraId="329F8324">
            <w:pPr>
              <w:rPr>
                <w:rFonts w:cs="宋体" w:asciiTheme="minorEastAsia" w:hAnsiTheme="minorEastAsia"/>
                <w:sz w:val="18"/>
                <w:szCs w:val="18"/>
              </w:rPr>
            </w:pPr>
            <w:r>
              <w:rPr>
                <w:rFonts w:hint="eastAsia" w:asciiTheme="minorEastAsia" w:hAnsiTheme="minorEastAsia"/>
                <w:sz w:val="18"/>
                <w:szCs w:val="18"/>
              </w:rPr>
              <w:t>施工安装调试费</w:t>
            </w:r>
          </w:p>
        </w:tc>
        <w:tc>
          <w:tcPr>
            <w:tcW w:w="3504" w:type="dxa"/>
            <w:vAlign w:val="center"/>
          </w:tcPr>
          <w:p w14:paraId="75705622">
            <w:pPr>
              <w:rPr>
                <w:rFonts w:ascii="宋体" w:hAnsi="宋体" w:eastAsia="宋体" w:cs="宋体"/>
                <w:color w:val="000000"/>
                <w:sz w:val="20"/>
                <w:szCs w:val="20"/>
              </w:rPr>
            </w:pPr>
            <w:r>
              <w:rPr>
                <w:rFonts w:hint="eastAsia"/>
                <w:color w:val="000000"/>
                <w:sz w:val="20"/>
                <w:szCs w:val="20"/>
              </w:rPr>
              <w:t>安防监控系统线路铺设、设备的安装调试、整个医院监控系统主干网络的搭建及各楼层监控汇聚点的网络整改、原有监控系统设备的维修及更换、原有监控系统的平台整合等</w:t>
            </w:r>
          </w:p>
        </w:tc>
        <w:tc>
          <w:tcPr>
            <w:tcW w:w="709" w:type="dxa"/>
            <w:vAlign w:val="center"/>
          </w:tcPr>
          <w:p w14:paraId="3DCE4555">
            <w:pPr>
              <w:jc w:val="center"/>
              <w:rPr>
                <w:rFonts w:ascii="宋体" w:hAnsi="宋体" w:eastAsia="宋体" w:cs="宋体"/>
                <w:sz w:val="20"/>
                <w:szCs w:val="20"/>
              </w:rPr>
            </w:pPr>
            <w:r>
              <w:rPr>
                <w:rFonts w:hint="eastAsia"/>
                <w:sz w:val="20"/>
                <w:szCs w:val="20"/>
              </w:rPr>
              <w:t xml:space="preserve">1 </w:t>
            </w:r>
          </w:p>
        </w:tc>
        <w:tc>
          <w:tcPr>
            <w:tcW w:w="901" w:type="dxa"/>
            <w:vAlign w:val="center"/>
          </w:tcPr>
          <w:p w14:paraId="1E4FE5EF">
            <w:pPr>
              <w:jc w:val="center"/>
              <w:rPr>
                <w:rFonts w:ascii="宋体" w:hAnsi="宋体" w:eastAsia="宋体" w:cs="宋体"/>
                <w:sz w:val="20"/>
                <w:szCs w:val="20"/>
              </w:rPr>
            </w:pPr>
            <w:r>
              <w:rPr>
                <w:rFonts w:hint="eastAsia"/>
                <w:sz w:val="20"/>
                <w:szCs w:val="20"/>
              </w:rPr>
              <w:t>项</w:t>
            </w:r>
          </w:p>
        </w:tc>
      </w:tr>
      <w:tr w14:paraId="0CBF38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5869C48"/>
        </w:tc>
        <w:tc>
          <w:tcPr>
            <w:tcW w:w="2733" w:type="dxa"/>
          </w:tcPr>
          <w:p w14:paraId="147816FC"/>
        </w:tc>
        <w:tc>
          <w:tcPr>
            <w:tcW w:w="3504" w:type="dxa"/>
          </w:tcPr>
          <w:p w14:paraId="56ADD721"/>
        </w:tc>
        <w:tc>
          <w:tcPr>
            <w:tcW w:w="709" w:type="dxa"/>
          </w:tcPr>
          <w:p w14:paraId="57BD2A4B"/>
        </w:tc>
        <w:tc>
          <w:tcPr>
            <w:tcW w:w="901" w:type="dxa"/>
          </w:tcPr>
          <w:p w14:paraId="4AC558CB"/>
        </w:tc>
      </w:tr>
    </w:tbl>
    <w:p w14:paraId="13494F4F">
      <w:pPr>
        <w:widowControl/>
        <w:jc w:val="left"/>
        <w:rPr>
          <w:rFonts w:ascii="宋体" w:hAnsi="宋体" w:eastAsia="宋体" w:cs="宋体"/>
          <w:kern w:val="0"/>
          <w:sz w:val="24"/>
          <w:szCs w:val="24"/>
        </w:rPr>
      </w:pPr>
      <w:r>
        <w:rPr>
          <w:rFonts w:ascii="仿宋" w:hAnsi="仿宋" w:eastAsia="宋体" w:cs="宋体"/>
          <w:b/>
          <w:bCs/>
          <w:color w:val="000000"/>
          <w:kern w:val="0"/>
          <w:sz w:val="28"/>
          <w:szCs w:val="28"/>
        </w:rPr>
        <w:t xml:space="preserve">本项目核心产品一览表 </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6854"/>
      </w:tblGrid>
      <w:tr w14:paraId="3D7FB3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14:paraId="0DE2B9B1">
            <w:pPr>
              <w:widowControl/>
              <w:jc w:val="center"/>
              <w:rPr>
                <w:rFonts w:hint="eastAsia" w:ascii="仿宋" w:hAnsi="仿宋" w:eastAsia="宋体" w:cs="宋体"/>
                <w:color w:val="000000"/>
                <w:kern w:val="0"/>
                <w:szCs w:val="21"/>
              </w:rPr>
            </w:pPr>
            <w:r>
              <w:rPr>
                <w:rFonts w:hint="eastAsia" w:ascii="仿宋" w:hAnsi="仿宋" w:eastAsia="宋体" w:cs="宋体"/>
                <w:color w:val="000000"/>
                <w:kern w:val="0"/>
                <w:szCs w:val="21"/>
              </w:rPr>
              <w:t>序号</w:t>
            </w:r>
          </w:p>
        </w:tc>
        <w:tc>
          <w:tcPr>
            <w:tcW w:w="6854" w:type="dxa"/>
          </w:tcPr>
          <w:p w14:paraId="51AD39AD">
            <w:pPr>
              <w:widowControl/>
              <w:jc w:val="center"/>
              <w:rPr>
                <w:rFonts w:hint="eastAsia" w:ascii="仿宋" w:hAnsi="仿宋" w:eastAsia="宋体" w:cs="宋体"/>
                <w:color w:val="000000"/>
                <w:kern w:val="0"/>
                <w:szCs w:val="21"/>
              </w:rPr>
            </w:pPr>
            <w:r>
              <w:rPr>
                <w:rFonts w:hint="eastAsia" w:ascii="仿宋" w:hAnsi="仿宋" w:eastAsia="宋体" w:cs="宋体"/>
                <w:color w:val="000000"/>
                <w:kern w:val="0"/>
                <w:szCs w:val="21"/>
              </w:rPr>
              <w:t>核心产品名称</w:t>
            </w:r>
          </w:p>
        </w:tc>
      </w:tr>
      <w:tr w14:paraId="6EA218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14:paraId="0B5B24F4">
            <w:pPr>
              <w:widowControl/>
              <w:jc w:val="left"/>
              <w:rPr>
                <w:rFonts w:hint="eastAsia" w:ascii="仿宋" w:hAnsi="仿宋" w:eastAsia="宋体" w:cs="宋体"/>
                <w:color w:val="000000"/>
                <w:kern w:val="0"/>
                <w:szCs w:val="21"/>
              </w:rPr>
            </w:pPr>
            <w:r>
              <w:rPr>
                <w:rFonts w:hint="eastAsia" w:ascii="仿宋" w:hAnsi="仿宋" w:eastAsia="宋体" w:cs="宋体"/>
                <w:color w:val="000000"/>
                <w:kern w:val="0"/>
                <w:szCs w:val="21"/>
              </w:rPr>
              <w:t>8</w:t>
            </w:r>
          </w:p>
        </w:tc>
        <w:tc>
          <w:tcPr>
            <w:tcW w:w="6854" w:type="dxa"/>
          </w:tcPr>
          <w:p w14:paraId="1191151F">
            <w:pPr>
              <w:widowControl/>
              <w:jc w:val="left"/>
              <w:rPr>
                <w:rFonts w:hint="eastAsia" w:ascii="仿宋" w:hAnsi="仿宋" w:eastAsia="宋体" w:cs="宋体"/>
                <w:color w:val="000000"/>
                <w:kern w:val="0"/>
                <w:szCs w:val="21"/>
              </w:rPr>
            </w:pPr>
            <w:r>
              <w:rPr>
                <w:rFonts w:hint="eastAsia" w:ascii="仿宋" w:hAnsi="仿宋" w:eastAsia="宋体" w:cs="宋体"/>
                <w:color w:val="000000"/>
                <w:kern w:val="0"/>
                <w:szCs w:val="21"/>
              </w:rPr>
              <w:t>核心千兆网络交换机</w:t>
            </w:r>
          </w:p>
        </w:tc>
      </w:tr>
    </w:tbl>
    <w:p w14:paraId="3657CC19">
      <w:pPr>
        <w:widowControl/>
        <w:jc w:val="left"/>
        <w:rPr>
          <w:rFonts w:hint="eastAsia" w:ascii="仿宋" w:hAnsi="仿宋" w:eastAsia="宋体" w:cs="宋体"/>
          <w:color w:val="000000"/>
          <w:kern w:val="0"/>
          <w:szCs w:val="21"/>
        </w:rPr>
      </w:pPr>
    </w:p>
    <w:p w14:paraId="3DFD40D8">
      <w:pPr>
        <w:widowControl/>
        <w:jc w:val="left"/>
        <w:rPr>
          <w:rFonts w:ascii="宋体" w:hAnsi="宋体" w:eastAsia="宋体" w:cs="宋体"/>
          <w:kern w:val="0"/>
          <w:sz w:val="24"/>
          <w:szCs w:val="24"/>
        </w:rPr>
      </w:pPr>
      <w:r>
        <w:rPr>
          <w:rFonts w:ascii="仿宋" w:hAnsi="仿宋" w:eastAsia="宋体" w:cs="宋体"/>
          <w:color w:val="000000"/>
          <w:kern w:val="0"/>
          <w:sz w:val="24"/>
          <w:szCs w:val="24"/>
        </w:rPr>
        <w:t>备注：</w:t>
      </w:r>
      <w:r>
        <w:rPr>
          <w:rFonts w:ascii="TimesNewRomanPSMT" w:hAnsi="TimesNewRomanPSMT" w:eastAsia="宋体" w:cs="宋体"/>
          <w:color w:val="000000"/>
          <w:kern w:val="0"/>
          <w:sz w:val="24"/>
          <w:szCs w:val="24"/>
        </w:rPr>
        <w:t>1.</w:t>
      </w:r>
      <w:r>
        <w:rPr>
          <w:rFonts w:ascii="仿宋" w:hAnsi="仿宋" w:eastAsia="宋体" w:cs="宋体"/>
          <w:color w:val="000000"/>
          <w:kern w:val="0"/>
          <w:sz w:val="24"/>
          <w:szCs w:val="24"/>
        </w:rPr>
        <w:t xml:space="preserve">本表序号为采购需求一览表中对应的产品序号； </w:t>
      </w:r>
    </w:p>
    <w:p w14:paraId="16E53091">
      <w:pPr>
        <w:widowControl/>
        <w:jc w:val="left"/>
        <w:rPr>
          <w:rFonts w:ascii="宋体" w:hAnsi="宋体" w:eastAsia="宋体" w:cs="宋体"/>
          <w:kern w:val="0"/>
          <w:sz w:val="24"/>
          <w:szCs w:val="24"/>
        </w:rPr>
      </w:pPr>
      <w:r>
        <w:rPr>
          <w:rFonts w:ascii="TimesNewRomanPSMT" w:hAnsi="TimesNewRomanPSMT" w:eastAsia="宋体" w:cs="宋体"/>
          <w:color w:val="000000"/>
          <w:kern w:val="0"/>
          <w:sz w:val="24"/>
          <w:szCs w:val="24"/>
        </w:rPr>
        <w:t>2.</w:t>
      </w:r>
      <w:r>
        <w:rPr>
          <w:rFonts w:ascii="仿宋" w:hAnsi="仿宋" w:eastAsia="宋体" w:cs="宋体"/>
          <w:color w:val="000000"/>
          <w:kern w:val="0"/>
          <w:sz w:val="24"/>
          <w:szCs w:val="24"/>
        </w:rPr>
        <w:t>上表应根据具体项目和评标办法合理填写。</w:t>
      </w:r>
    </w:p>
    <w:p w14:paraId="73E1AF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5A1293"/>
    <w:multiLevelType w:val="singleLevel"/>
    <w:tmpl w:val="B75A129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0F15"/>
    <w:rsid w:val="001D0F15"/>
    <w:rsid w:val="00466E6A"/>
    <w:rsid w:val="00B058E7"/>
    <w:rsid w:val="00D33C8E"/>
    <w:rsid w:val="00DB34DC"/>
    <w:rsid w:val="00E253D8"/>
    <w:rsid w:val="1C4A5F2B"/>
    <w:rsid w:val="1EB072A5"/>
    <w:rsid w:val="2ADA66CC"/>
    <w:rsid w:val="449556E6"/>
    <w:rsid w:val="58A23589"/>
    <w:rsid w:val="5B791466"/>
    <w:rsid w:val="64AA08E2"/>
    <w:rsid w:val="7B535DB4"/>
    <w:rsid w:val="7CF14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4291</Words>
  <Characters>5263</Characters>
  <Lines>37</Lines>
  <Paragraphs>10</Paragraphs>
  <TotalTime>14</TotalTime>
  <ScaleCrop>false</ScaleCrop>
  <LinksUpToDate>false</LinksUpToDate>
  <CharactersWithSpaces>5380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2024-11-27T03:57:00Z</dcterms:created>
  <dc:creator>微软用户</dc:creator>
  <cp:lastModifiedBy>上马前进</cp:lastModifiedBy>
  <cp:lastPrinted>2024-11-27T06:49:00Z</cp:lastPrinted>
  <dcterms:modified xsi:type="dcterms:W3CDTF">2024-11-27T07:45:33Z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A07825E1251344CEA034E3C1D93A8515_12</vt:lpwstr>
  </property>
</Properties>
</file>