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仿宋" w:hAnsi="仿宋" w:eastAsia="宋体" w:cs="仿宋"/>
          <w:i w:val="0"/>
          <w:caps w:val="0"/>
          <w:color w:val="666666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2"/>
        </w:rPr>
        <w:t>202</w:t>
      </w:r>
      <w:r>
        <w:rPr>
          <w:rFonts w:hint="eastAsia" w:ascii="宋体" w:hAnsi="宋体" w:eastAsia="宋体" w:cs="宋体"/>
          <w:sz w:val="36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6"/>
          <w:szCs w:val="32"/>
        </w:rPr>
        <w:t>年工会福利物品(生日蛋糕券)项目招标</w:t>
      </w:r>
      <w:r>
        <w:rPr>
          <w:rFonts w:hint="eastAsia" w:ascii="宋体" w:hAnsi="宋体" w:eastAsia="宋体" w:cs="宋体"/>
          <w:sz w:val="36"/>
          <w:szCs w:val="32"/>
          <w:lang w:val="en-US" w:eastAsia="zh-CN"/>
        </w:rPr>
        <w:t>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Style w:val="6"/>
          <w:rFonts w:hint="eastAsia"/>
        </w:rPr>
      </w:pPr>
      <w:r>
        <w:rPr>
          <w:rStyle w:val="6"/>
          <w:rFonts w:hint="eastAsia"/>
          <w:lang w:val="en-US" w:eastAsia="zh-CN"/>
        </w:rPr>
        <w:t>一</w:t>
      </w:r>
      <w:r>
        <w:rPr>
          <w:rStyle w:val="6"/>
          <w:rFonts w:hint="eastAsia"/>
        </w:rPr>
        <w:t>、</w:t>
      </w:r>
      <w:r>
        <w:rPr>
          <w:rStyle w:val="6"/>
          <w:rFonts w:hint="eastAsia"/>
          <w:lang w:val="en-US" w:eastAsia="zh-CN"/>
        </w:rPr>
        <w:t>招</w:t>
      </w:r>
      <w:r>
        <w:rPr>
          <w:rStyle w:val="6"/>
          <w:rFonts w:hint="eastAsia"/>
        </w:rPr>
        <w:t>标概况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1.生日蛋糕券数量 1</w:t>
      </w:r>
      <w:r>
        <w:rPr>
          <w:rStyle w:val="6"/>
          <w:rFonts w:hint="eastAsia"/>
          <w:lang w:val="en-US" w:eastAsia="zh-CN"/>
        </w:rPr>
        <w:t>91</w:t>
      </w:r>
      <w:r>
        <w:rPr>
          <w:rStyle w:val="6"/>
          <w:rFonts w:hint="eastAsia"/>
        </w:rPr>
        <w:t>份（以最终实际结算数量为准）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720" w:firstLineChars="300"/>
        <w:textAlignment w:val="auto"/>
        <w:rPr>
          <w:rStyle w:val="6"/>
          <w:rFonts w:hint="eastAsia"/>
          <w:b w:val="0"/>
          <w:bCs w:val="0"/>
        </w:rPr>
      </w:pPr>
      <w:bookmarkStart w:id="0" w:name="_GoBack"/>
      <w:bookmarkEnd w:id="0"/>
      <w:r>
        <w:rPr>
          <w:rStyle w:val="6"/>
          <w:rFonts w:hint="eastAsia"/>
        </w:rPr>
        <w:t>医院实付金额为300元/份，供应商按照实收300元/份给出优惠，制作成生日蛋糕券。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2.采购确定方式：蛋糕券金额=医院实付金额*（1+优惠上浮率）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Style w:val="6"/>
          <w:rFonts w:hint="eastAsia"/>
        </w:rPr>
      </w:pP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</w:rPr>
        <w:t>、投标人资质要求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投标者参加此次投标采购活动应当具备下列条件：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1.具备独立法人资格，应持有工商管理部门核发且年检合格、有效的企业法人营业执照；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2.投标人需出具有效的《食品生产许可证》、《食品卫生许可证》和《食品经营许可证》；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3.连锁加盟企业需提供加盟合约书或相关资质材料；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jc w:val="left"/>
        <w:textAlignment w:val="auto"/>
        <w:rPr>
          <w:rStyle w:val="6"/>
          <w:rFonts w:hint="eastAsia"/>
          <w:strike w:val="0"/>
          <w:dstrike w:val="0"/>
          <w:color w:val="auto"/>
          <w:highlight w:val="none"/>
          <w:u w:val="none" w:color="auto"/>
          <w:shd w:val="clear" w:color="auto" w:fill="auto"/>
          <w:vertAlign w:val="baseline"/>
        </w:rPr>
      </w:pPr>
      <w:r>
        <w:rPr>
          <w:rStyle w:val="6"/>
          <w:rFonts w:hint="eastAsia"/>
          <w:strike w:val="0"/>
          <w:dstrike w:val="0"/>
          <w:color w:val="auto"/>
          <w:highlight w:val="none"/>
          <w:u w:val="none" w:color="auto"/>
          <w:shd w:val="clear" w:color="auto" w:fill="auto"/>
          <w:vertAlign w:val="baseline"/>
        </w:rPr>
        <w:t>4.投标人具有项目必须的生产经营能力，在芜湖市各地区，门店总数量在5家以上；或在全国门店总数量在20家以上；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5.本项目不允许分包、转包；本项目不接受联合体投标。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6.参加此次采购活动前三年内，在经营活动中没有重大违法记录；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7.需报出优惠上浮率作为评标依据之一；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8.需作出以下服务承诺：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（1）蛋糕券一年内有效；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（2）凭蛋糕券可以在蛋糕店领取任意食品；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  <w:rFonts w:hint="eastAsia"/>
        </w:rPr>
      </w:pPr>
      <w:r>
        <w:rPr>
          <w:rStyle w:val="6"/>
          <w:rFonts w:hint="eastAsia"/>
        </w:rPr>
        <w:t>（3）必须保证蛋糕或食品的质量和有效期；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" w:firstLineChars="200"/>
        <w:textAlignment w:val="auto"/>
        <w:rPr>
          <w:rStyle w:val="6"/>
        </w:rPr>
      </w:pPr>
      <w:r>
        <w:rPr>
          <w:rStyle w:val="6"/>
          <w:rFonts w:hint="eastAsia"/>
        </w:rPr>
        <w:t> 9.没有违反法律、行政法规规定的其他条件。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kOTIwMThmNGJlNWM2Y2IzNTNiMWRkYWU2OTlhNmIifQ=="/>
  </w:docVars>
  <w:rsids>
    <w:rsidRoot w:val="00000000"/>
    <w:rsid w:val="06E140A8"/>
    <w:rsid w:val="09F21C76"/>
    <w:rsid w:val="0AB27BCD"/>
    <w:rsid w:val="258A5937"/>
    <w:rsid w:val="2A5A24F1"/>
    <w:rsid w:val="2E17169C"/>
    <w:rsid w:val="3A1A6461"/>
    <w:rsid w:val="429338D8"/>
    <w:rsid w:val="59822285"/>
    <w:rsid w:val="63A16240"/>
    <w:rsid w:val="6B4C505A"/>
    <w:rsid w:val="6DBB16DD"/>
    <w:rsid w:val="7681445F"/>
    <w:rsid w:val="7775658F"/>
    <w:rsid w:val="79C32DEA"/>
    <w:rsid w:val="7EF6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478</Characters>
  <Lines>0</Lines>
  <Paragraphs>0</Paragraphs>
  <TotalTime>16</TotalTime>
  <ScaleCrop>false</ScaleCrop>
  <LinksUpToDate>false</LinksUpToDate>
  <CharactersWithSpaces>482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2023-02-13T06:14:00Z</dcterms:created>
  <dc:creator>Administrator</dc:creator>
  <cp:lastModifiedBy>pc</cp:lastModifiedBy>
  <dcterms:modified xsi:type="dcterms:W3CDTF">2023-02-13T09:34:00Z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33827F479D664E5A8D407ECCA7AFDEC4</vt:lpwstr>
  </property>
</Properties>
</file>